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514B07"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A40901" w:rsidRDefault="00831F2E" w:rsidP="000C7A4F">
      <w:pPr>
        <w:pStyle w:val="ARCATSubPara"/>
      </w:pPr>
      <w:r>
        <w:t>and Hurricanes.</w:t>
      </w:r>
    </w:p>
    <w:p w:rsidR="00514B07" w:rsidRDefault="00514B07" w:rsidP="00514B07">
      <w:pPr>
        <w:pStyle w:val="ARCATParagraph"/>
      </w:pPr>
      <w:r>
        <w:t>International Building Code (IBC):</w:t>
      </w:r>
      <w:bookmarkStart w:id="1" w:name="_GoBack"/>
      <w:bookmarkEnd w:id="1"/>
    </w:p>
    <w:p w:rsidR="00C1731D" w:rsidRDefault="00C1731D" w:rsidP="00C1731D">
      <w:pPr>
        <w:pStyle w:val="ARCATSubPara"/>
      </w:pPr>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0F019C" w:rsidRPr="002D0365" w:rsidRDefault="000F019C" w:rsidP="00894C68">
      <w:pPr>
        <w:pStyle w:val="ARCATParagraph"/>
      </w:pPr>
      <w:r w:rsidRPr="002D0365">
        <w:t>BRIGHTEN UP 290 DS (Suspended or Open Ceilings)</w:t>
      </w:r>
    </w:p>
    <w:p w:rsidR="000F019C" w:rsidRPr="002D0365" w:rsidRDefault="000F019C" w:rsidP="00894C68">
      <w:pPr>
        <w:pStyle w:val="ARCATSubPara"/>
        <w:rPr>
          <w:color w:val="000000"/>
        </w:rPr>
      </w:pPr>
      <w:r w:rsidRPr="002D0365">
        <w:t>AAMA/WDMA/CSA 101/IS2/A440, Class CW-PG70 size tested 14 inch (</w:t>
      </w:r>
      <w:r w:rsidR="00806825" w:rsidRPr="002D0365">
        <w:t>35</w:t>
      </w:r>
      <w:r w:rsidR="00806825">
        <w:t>0</w:t>
      </w:r>
      <w:r w:rsidR="00806825" w:rsidRPr="002D0365">
        <w:t xml:space="preserve"> </w:t>
      </w:r>
      <w:r w:rsidRPr="002D0365">
        <w:t>mm), Type TDD</w:t>
      </w:r>
      <w:r w:rsidR="00733622" w:rsidRPr="002D0365">
        <w:t>CC</w:t>
      </w:r>
      <w:r w:rsidRPr="002D0365">
        <w:t>.</w:t>
      </w:r>
    </w:p>
    <w:p w:rsidR="000F019C" w:rsidRPr="00137450" w:rsidRDefault="000F019C" w:rsidP="00894C68">
      <w:pPr>
        <w:pStyle w:val="ARCATSubSub1"/>
        <w:rPr>
          <w:color w:val="000000"/>
        </w:rPr>
      </w:pPr>
      <w:r w:rsidRPr="002D0365">
        <w:t>Air Infiltration Test</w:t>
      </w:r>
      <w:r w:rsidR="00DB67CB">
        <w:t xml:space="preserve">:  </w:t>
      </w:r>
      <w:r w:rsidRPr="002D0365">
        <w:t xml:space="preserve">Air infiltration will not exceed 0.30 cfm/sf aperture with a pressure delta of 1.57 </w:t>
      </w:r>
      <w:proofErr w:type="spellStart"/>
      <w:r w:rsidRPr="002D0365">
        <w:t>psf</w:t>
      </w:r>
      <w:proofErr w:type="spellEnd"/>
      <w:r w:rsidRPr="002D0365">
        <w:t xml:space="preserve"> across the tube when tested in accordance with </w:t>
      </w:r>
      <w:r w:rsidR="00A50901">
        <w:t>ASTM E</w:t>
      </w:r>
      <w:r w:rsidRPr="002D0365">
        <w:t>283.</w:t>
      </w:r>
    </w:p>
    <w:p w:rsidR="000F019C" w:rsidRPr="002D0365" w:rsidRDefault="000F019C" w:rsidP="00894C68">
      <w:pPr>
        <w:pStyle w:val="ARCATSubSub1"/>
      </w:pPr>
      <w:r w:rsidRPr="002D0365">
        <w:t>Water Resistance Test:</w:t>
      </w:r>
    </w:p>
    <w:p w:rsidR="000F019C" w:rsidRPr="002D0365" w:rsidRDefault="000F019C" w:rsidP="00894C68">
      <w:pPr>
        <w:pStyle w:val="ARCATSubSub2"/>
      </w:pPr>
      <w:r w:rsidRPr="002D0365">
        <w:t xml:space="preserve">Passes water resistance; no uncontrolled water leakage with a pressure differential of 10.7 </w:t>
      </w:r>
      <w:proofErr w:type="spellStart"/>
      <w:r w:rsidRPr="002D0365">
        <w:t>psf</w:t>
      </w:r>
      <w:proofErr w:type="spellEnd"/>
      <w:r w:rsidRPr="002D0365">
        <w:t xml:space="preserve"> (512 Pa) or 15 percent of the design load (whichever is greater) and a water spray rate of 5 gallons/hour/sf for 24 minutes when tested in accordance with ICC-ES AC-16, </w:t>
      </w:r>
      <w:r w:rsidR="00A50901">
        <w:t>ASTM E</w:t>
      </w:r>
      <w:r w:rsidRPr="002D0365">
        <w:t xml:space="preserve">547 and </w:t>
      </w:r>
      <w:r w:rsidR="00A50901">
        <w:t>ASTM E</w:t>
      </w:r>
      <w:r w:rsidRPr="002D0365">
        <w:t>331.</w:t>
      </w:r>
    </w:p>
    <w:p w:rsidR="000F019C" w:rsidRPr="002D0365" w:rsidRDefault="000F019C" w:rsidP="00894C68">
      <w:pPr>
        <w:pStyle w:val="ARCATSubSub1"/>
      </w:pPr>
      <w:r w:rsidRPr="002D0365">
        <w:t>Uniform Load Test</w:t>
      </w:r>
      <w:r w:rsidR="00DB67CB">
        <w:t xml:space="preserve">:  </w:t>
      </w:r>
      <w:r w:rsidRPr="002D0365">
        <w:t xml:space="preserve">All units tested with a safety factor of (3) for positive pressure and (2) for negative pressure, acting normal to plane of roof in accordance with </w:t>
      </w:r>
      <w:r w:rsidR="00A50901">
        <w:t>ASTM E</w:t>
      </w:r>
      <w:r w:rsidRPr="002D0365">
        <w:t>330.</w:t>
      </w:r>
    </w:p>
    <w:p w:rsidR="000F019C" w:rsidRPr="002D0365" w:rsidRDefault="000F019C" w:rsidP="00894C68">
      <w:pPr>
        <w:pStyle w:val="ARCATSubSub2"/>
      </w:pPr>
      <w:r w:rsidRPr="002D0365">
        <w:t xml:space="preserve">No breakage, permanent damage to fasteners, hardware parts, or damage to make system inoperable or cause excessive permanent deflection of any section when tested at a Positive Load of 150 </w:t>
      </w:r>
      <w:proofErr w:type="spellStart"/>
      <w:r w:rsidRPr="002D0365">
        <w:t>psf</w:t>
      </w:r>
      <w:proofErr w:type="spellEnd"/>
      <w:r w:rsidRPr="002D0365">
        <w:t xml:space="preserve"> (7.18 kPa) or Negative Load of 60 </w:t>
      </w:r>
      <w:proofErr w:type="spellStart"/>
      <w:r w:rsidRPr="002D0365">
        <w:t>psf</w:t>
      </w:r>
      <w:proofErr w:type="spellEnd"/>
      <w:r w:rsidRPr="002D0365">
        <w:t xml:space="preserve"> (2.87 kPa) in accordance with ICC AC-16 Section A, or Negative Load of 70 </w:t>
      </w:r>
      <w:proofErr w:type="spellStart"/>
      <w:r w:rsidRPr="002D0365">
        <w:t>psf</w:t>
      </w:r>
      <w:proofErr w:type="spellEnd"/>
      <w:r w:rsidRPr="002D0365">
        <w:t xml:space="preserve"> (3.35 </w:t>
      </w:r>
      <w:proofErr w:type="spellStart"/>
      <w:r w:rsidRPr="002D0365">
        <w:t>kPA</w:t>
      </w:r>
      <w:proofErr w:type="spellEnd"/>
      <w:r w:rsidRPr="002D0365">
        <w:t>) if tested per ICC AC-16 Section B.</w:t>
      </w:r>
    </w:p>
    <w:p w:rsidR="000F019C" w:rsidRPr="002D0365" w:rsidRDefault="000F019C" w:rsidP="00894C68">
      <w:pPr>
        <w:pStyle w:val="ARCATSubSub1"/>
      </w:pPr>
      <w:r w:rsidRPr="002D0365">
        <w:t>Hurricane Resistance:</w:t>
      </w:r>
    </w:p>
    <w:p w:rsidR="000F019C" w:rsidRPr="002D0365" w:rsidRDefault="000F019C" w:rsidP="00894C68">
      <w:pPr>
        <w:pStyle w:val="ARCATSubSub2"/>
      </w:pPr>
      <w:r w:rsidRPr="002D0365">
        <w:t xml:space="preserve">Meets Florida Building Code TAS, 201, TAS, 202 and TAS 203 for Impact and </w:t>
      </w:r>
      <w:r w:rsidR="00733622" w:rsidRPr="002D0365">
        <w:t>non-</w:t>
      </w:r>
      <w:r w:rsidRPr="002D0365">
        <w:t>impact components.</w:t>
      </w:r>
    </w:p>
    <w:p w:rsidR="000F019C" w:rsidRPr="002D0365" w:rsidRDefault="000F019C" w:rsidP="00894C68">
      <w:pPr>
        <w:pStyle w:val="ARCATSubSub2"/>
      </w:pPr>
      <w:r w:rsidRPr="002D0365">
        <w:t xml:space="preserve">Meets </w:t>
      </w:r>
      <w:r w:rsidR="00A50901">
        <w:t>ASTM E</w:t>
      </w:r>
      <w:r w:rsidRPr="002D0365">
        <w:t>1886 and ASTM E1996 for missile and cyclic pressure differential testing.</w:t>
      </w:r>
    </w:p>
    <w:p w:rsidR="000F019C" w:rsidRPr="002D0365" w:rsidRDefault="000F019C" w:rsidP="00894C68">
      <w:pPr>
        <w:pStyle w:val="ARCATSubSub1"/>
      </w:pPr>
      <w:r w:rsidRPr="002D0365">
        <w:t>Fire Testing:</w:t>
      </w:r>
    </w:p>
    <w:p w:rsidR="000F019C" w:rsidRDefault="000F019C" w:rsidP="00894C68">
      <w:pPr>
        <w:pStyle w:val="ARCATSubSub2"/>
      </w:pPr>
      <w:r w:rsidRPr="002D0365">
        <w:t>When used with the Dome Edge Protection Band, all domes meet fire rating requirements as described in the International Building Code.</w:t>
      </w:r>
    </w:p>
    <w:p w:rsidR="006C2670" w:rsidRPr="002D0365" w:rsidRDefault="006C2670" w:rsidP="00894C68">
      <w:pPr>
        <w:pStyle w:val="ARCATSubSub2"/>
      </w:pPr>
      <w:r w:rsidRPr="004B597C">
        <w:t>When used with Dome Edge Protection Band and Rooftop Fire Glazing, all domes meet prescriptive method of Option 1 of IBC 708A.2.1 and IWUIC 101.2.</w:t>
      </w:r>
    </w:p>
    <w:p w:rsidR="000F019C" w:rsidRPr="002D0365" w:rsidRDefault="000F019C" w:rsidP="00894C68">
      <w:pPr>
        <w:pStyle w:val="ARCATSubSub2"/>
      </w:pPr>
      <w:r w:rsidRPr="002D0365">
        <w:t xml:space="preserve">Self-Ignition Temperature - Greater than 650 degrees F per </w:t>
      </w:r>
      <w:r w:rsidR="00705DB9">
        <w:t>ASTM D</w:t>
      </w:r>
      <w:r w:rsidRPr="002D0365">
        <w:t>1929.</w:t>
      </w:r>
    </w:p>
    <w:p w:rsidR="000F019C" w:rsidRPr="002D0365" w:rsidRDefault="000F019C" w:rsidP="00894C68">
      <w:pPr>
        <w:pStyle w:val="ARCATSubSub2"/>
      </w:pPr>
      <w:r w:rsidRPr="002D0365">
        <w:t>Smoke Density</w:t>
      </w:r>
      <w:r w:rsidR="00DB67CB">
        <w:t xml:space="preserve">:  </w:t>
      </w:r>
      <w:r w:rsidRPr="002D0365">
        <w:t xml:space="preserve">Rating no greater than 450 per </w:t>
      </w:r>
      <w:r w:rsidR="00A50901">
        <w:t>ASTM E</w:t>
      </w:r>
      <w:r w:rsidRPr="002D0365">
        <w:t>84 in way intended for use</w:t>
      </w:r>
      <w:r w:rsidR="008B27B3" w:rsidRPr="002D0365">
        <w:t xml:space="preserve">. </w:t>
      </w:r>
      <w:r w:rsidRPr="002D0365">
        <w:t>Classification C.</w:t>
      </w:r>
    </w:p>
    <w:p w:rsidR="000F019C" w:rsidRDefault="000F019C" w:rsidP="00894C68">
      <w:pPr>
        <w:pStyle w:val="ARCATSubSub2"/>
      </w:pPr>
      <w:r w:rsidRPr="002D0365">
        <w:t>Rate of Burn and/or Extent</w:t>
      </w:r>
      <w:r w:rsidR="00DB67CB">
        <w:t xml:space="preserve">:  </w:t>
      </w:r>
      <w:r w:rsidRPr="002D0365">
        <w:t>Maximum Burning Rate</w:t>
      </w:r>
      <w:r w:rsidR="00DB67CB">
        <w:t xml:space="preserve">:  </w:t>
      </w:r>
      <w:r w:rsidRPr="002D0365">
        <w:t xml:space="preserve">2.5 inches/min (62 mm/min) Classification CC-2 per </w:t>
      </w:r>
      <w:r w:rsidR="00705DB9">
        <w:t>ASTM D</w:t>
      </w:r>
      <w:r w:rsidRPr="002D0365">
        <w:t>635.</w:t>
      </w:r>
    </w:p>
    <w:p w:rsidR="006232B9" w:rsidRPr="002D0365" w:rsidRDefault="006232B9" w:rsidP="00894C68">
      <w:pPr>
        <w:pStyle w:val="ARCATSubSub2"/>
      </w:pPr>
      <w:r w:rsidRPr="002D0365">
        <w:t>Rate of Burn and/or Extent</w:t>
      </w:r>
      <w:r w:rsidR="00DB67CB">
        <w:t xml:space="preserve">:  </w:t>
      </w:r>
      <w:r w:rsidRPr="002D0365">
        <w:t>Maximum Burn Extent</w:t>
      </w:r>
      <w:r w:rsidR="00DB67CB">
        <w:t xml:space="preserve">:  </w:t>
      </w:r>
      <w:r w:rsidRPr="002D0365">
        <w:t xml:space="preserve">1 inch (25 mm) Classification CC-1 per </w:t>
      </w:r>
      <w:r w:rsidR="00705DB9">
        <w:t>ASTM D</w:t>
      </w:r>
      <w:r w:rsidRPr="002D0365">
        <w:t>635</w:t>
      </w:r>
      <w:r>
        <w:t>.</w:t>
      </w:r>
    </w:p>
    <w:p w:rsidR="00C055FD" w:rsidRDefault="00C055FD" w:rsidP="00A40901">
      <w:pPr>
        <w:pStyle w:val="ARCATnote"/>
      </w:pPr>
      <w:r>
        <w:t>** NOTE TO SPECIFIER ** Include the following</w:t>
      </w:r>
      <w:r w:rsidRPr="004F1F38">
        <w:t xml:space="preserve"> Solatube </w:t>
      </w:r>
      <w:proofErr w:type="spellStart"/>
      <w:r w:rsidRPr="004F1F38">
        <w:t>Solamaster</w:t>
      </w:r>
      <w:proofErr w:type="spellEnd"/>
      <w:r w:rsidRPr="004F1F38">
        <w:t xml:space="preserve">® </w:t>
      </w:r>
      <w:r w:rsidR="00324E36">
        <w:t>29</w:t>
      </w:r>
      <w:r w:rsidRPr="004F1F38">
        <w:t>0 DS</w:t>
      </w:r>
      <w:r>
        <w:t xml:space="preserve"> Paragraphs if LED Light Kit is specified. Delete if not applicable.</w:t>
      </w:r>
    </w:p>
    <w:p w:rsidR="00C055FD" w:rsidRDefault="00C055FD" w:rsidP="00894C68">
      <w:pPr>
        <w:pStyle w:val="ARCATSubPara"/>
      </w:pPr>
      <w:r>
        <w:t>LED Light Kit:</w:t>
      </w:r>
    </w:p>
    <w:p w:rsidR="00C055FD" w:rsidRDefault="00C055FD" w:rsidP="00894C68">
      <w:pPr>
        <w:pStyle w:val="ARCATSubSub1"/>
      </w:pPr>
      <w:proofErr w:type="spellStart"/>
      <w:r>
        <w:t>TUVus</w:t>
      </w:r>
      <w:proofErr w:type="spellEnd"/>
      <w:r>
        <w:t xml:space="preserve"> Marking and Certification for North American Market</w:t>
      </w:r>
    </w:p>
    <w:p w:rsidR="00C055FD" w:rsidRDefault="00C055FD" w:rsidP="00894C68">
      <w:pPr>
        <w:pStyle w:val="ARCATSubSub1"/>
      </w:pPr>
      <w:r>
        <w:t>FCC</w:t>
      </w:r>
      <w:r w:rsidR="00DB67CB">
        <w:t xml:space="preserve">:  </w:t>
      </w:r>
      <w:r>
        <w:t>This device complies with part 15 of the FCC Rules</w:t>
      </w:r>
    </w:p>
    <w:p w:rsidR="00C055FD" w:rsidRDefault="00C055FD" w:rsidP="00894C68">
      <w:pPr>
        <w:pStyle w:val="ARCATSubSub1"/>
      </w:pPr>
      <w:r>
        <w:t xml:space="preserve">CE Marking and Certification for European Market </w:t>
      </w:r>
    </w:p>
    <w:p w:rsidR="00C055FD" w:rsidRDefault="00C055FD" w:rsidP="00894C68">
      <w:pPr>
        <w:pStyle w:val="ARCATSubSub1"/>
      </w:pPr>
      <w:r>
        <w:t>California Prop 65</w:t>
      </w:r>
      <w:r w:rsidR="00DB67CB">
        <w:t xml:space="preserve">:  </w:t>
      </w:r>
      <w:r>
        <w:t>Tested for presence of:</w:t>
      </w:r>
    </w:p>
    <w:p w:rsidR="00C055FD" w:rsidRDefault="00C055FD" w:rsidP="00894C68">
      <w:pPr>
        <w:pStyle w:val="ARCATSubSub2"/>
      </w:pPr>
      <w:r>
        <w:t xml:space="preserve">Lead ≤30ppm in any component per CPSC-CH-E-1003-09, CPSC-CH-E-1001-08.3, </w:t>
      </w:r>
      <w:r w:rsidR="00A50901">
        <w:t>and</w:t>
      </w:r>
      <w:r>
        <w:t xml:space="preserve"> CPSC-CH-E-1002-08.3 Analysis</w:t>
      </w:r>
      <w:r w:rsidR="00DB67CB">
        <w:t xml:space="preserve">:  </w:t>
      </w:r>
      <w:r>
        <w:t>AAS/ICP-OES</w:t>
      </w:r>
    </w:p>
    <w:p w:rsidR="00C055FD" w:rsidRDefault="00C055FD" w:rsidP="00894C68">
      <w:pPr>
        <w:pStyle w:val="ARCATSubSub2"/>
      </w:pPr>
      <w:r>
        <w:t xml:space="preserve">DEHP ≤30ppm, DBP ≤30ppm, BBP ≤30ppm, DINP ≤50, DIDP ≤50ppm, </w:t>
      </w:r>
      <w:proofErr w:type="spellStart"/>
      <w:r>
        <w:t>DnHP</w:t>
      </w:r>
      <w:proofErr w:type="spellEnd"/>
      <w:r>
        <w:t xml:space="preserve"> ≤30ppm in any component per</w:t>
      </w:r>
      <w:r w:rsidR="00DB67CB">
        <w:t xml:space="preserve">:  </w:t>
      </w:r>
      <w:r>
        <w:t>CPSC-CH-E-1003-09.4, GC/MS</w:t>
      </w:r>
    </w:p>
    <w:p w:rsidR="00A40901" w:rsidRDefault="00C055FD" w:rsidP="00894C68">
      <w:pPr>
        <w:pStyle w:val="ARCATSubSub1"/>
      </w:pPr>
      <w:r>
        <w:t>RoHS</w:t>
      </w:r>
      <w:r w:rsidR="00DB67CB">
        <w:t xml:space="preserve">:  </w:t>
      </w:r>
      <w:r>
        <w:t>Complies with EU RoHS Directive 2011/65EU Annex II and amendment (EU) 2015/863</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A40901" w:rsidRDefault="008B27B3" w:rsidP="00894C68">
      <w:pPr>
        <w:pStyle w:val="ARCATSubSub1"/>
      </w:pPr>
      <w:r w:rsidRPr="002D0365">
        <w:t xml:space="preserve">. </w:t>
      </w:r>
    </w:p>
    <w:p w:rsidR="006066EE" w:rsidRPr="0058226E" w:rsidRDefault="006066EE" w:rsidP="00A40901">
      <w:pPr>
        <w:pStyle w:val="ARCATnote"/>
      </w:pPr>
      <w:r w:rsidRPr="0058226E">
        <w:t>** NOTE TO SPECIFIER ** Brighten</w:t>
      </w:r>
      <w:r w:rsidRPr="0058226E">
        <w:rPr>
          <w:snapToGrid w:val="0"/>
        </w:rPr>
        <w:t xml:space="preserve"> Up </w:t>
      </w:r>
      <w:r w:rsidRPr="0058226E">
        <w:t>Series Solatube Model 290 DS used for daylighting systems with suspended or hard ceilings. Brighten Up Series (290 DS) Tubular daylighting device, consisting of roof dome, reflective tube, and diffuser assembly; in a configuration as indicated on the Drawings.</w:t>
      </w:r>
    </w:p>
    <w:p w:rsidR="006066EE" w:rsidRPr="00DB1B36" w:rsidRDefault="006066EE" w:rsidP="00894C68">
      <w:pPr>
        <w:pStyle w:val="ARCATParagraph"/>
      </w:pPr>
      <w:r w:rsidRPr="00DB1B36">
        <w:t>Brighten</w:t>
      </w:r>
      <w:r w:rsidRPr="00DB1B36">
        <w:rPr>
          <w:snapToGrid w:val="0"/>
        </w:rPr>
        <w:t xml:space="preserve"> Up </w:t>
      </w:r>
      <w:r w:rsidRPr="00DB1B36">
        <w:t>Series</w:t>
      </w:r>
      <w:r w:rsidR="00DB67CB">
        <w:t xml:space="preserve">:  </w:t>
      </w:r>
      <w:r w:rsidRPr="00DB1B36">
        <w:rPr>
          <w:snapToGrid w:val="0"/>
        </w:rPr>
        <w:t>Solatube Model 290 DS</w:t>
      </w:r>
      <w:r w:rsidR="00DB67CB">
        <w:rPr>
          <w:snapToGrid w:val="0"/>
        </w:rPr>
        <w:t xml:space="preserve">:  </w:t>
      </w:r>
      <w:r w:rsidRPr="00DB1B36">
        <w:rPr>
          <w:snapToGrid w:val="0"/>
        </w:rPr>
        <w:t>14 Inch (350 mm) Daylighting System</w:t>
      </w:r>
      <w:r w:rsidR="00DB67CB">
        <w:rPr>
          <w:snapToGrid w:val="0"/>
        </w:rPr>
        <w:t xml:space="preserve">:  </w:t>
      </w:r>
    </w:p>
    <w:p w:rsidR="006066EE" w:rsidRPr="00DB1B36" w:rsidRDefault="006066EE" w:rsidP="00894C68">
      <w:pPr>
        <w:pStyle w:val="ARCATSubPara"/>
      </w:pPr>
      <w:r w:rsidRPr="00DB1B36">
        <w:t>Model:</w:t>
      </w:r>
    </w:p>
    <w:p w:rsidR="006066EE" w:rsidRPr="00DB1B36" w:rsidRDefault="006066EE" w:rsidP="00894C68">
      <w:pPr>
        <w:pStyle w:val="ARCATSubSub1"/>
      </w:pPr>
      <w:r w:rsidRPr="00DB1B36">
        <w:t>Solatube Model 290 DS used for daylighting systems with suspended or hard ceilings</w:t>
      </w:r>
      <w:r w:rsidR="00006607" w:rsidRPr="00DB1B36">
        <w:t xml:space="preserve">. </w:t>
      </w:r>
      <w:r w:rsidR="009F5BBA" w:rsidRPr="00DB1B36">
        <w:t xml:space="preserve">AAMA </w:t>
      </w:r>
      <w:r w:rsidR="00006607" w:rsidRPr="00DB1B36">
        <w:t>Type TDDCC.</w:t>
      </w:r>
    </w:p>
    <w:p w:rsidR="006066EE" w:rsidRPr="00DB1B36" w:rsidRDefault="006066EE" w:rsidP="00894C68">
      <w:pPr>
        <w:pStyle w:val="ARCATSubPara"/>
      </w:pPr>
      <w:r w:rsidRPr="00DB1B36">
        <w:t>Capture Zone: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006066EE" w:rsidRPr="00DB1B36" w:rsidRDefault="006066EE" w:rsidP="00894C68">
      <w:pPr>
        <w:pStyle w:val="ARCATSubSub1"/>
      </w:pPr>
      <w:r w:rsidRPr="00DB1B36">
        <w:t>Roof Dome Assembly</w:t>
      </w:r>
      <w:r w:rsidR="00DB67CB">
        <w:t xml:space="preserve">:  </w:t>
      </w:r>
      <w:r w:rsidRPr="00137450">
        <w:rPr>
          <w:snapToGrid w:val="0"/>
        </w:rPr>
        <w:t xml:space="preserve">Transparent, UV and </w:t>
      </w:r>
      <w:r w:rsidRPr="00DB1B36">
        <w:t>impact</w:t>
      </w:r>
      <w:r w:rsidRPr="00137450">
        <w:rPr>
          <w:snapToGrid w:val="0"/>
        </w:rPr>
        <w:t xml:space="preserve"> resistant</w:t>
      </w:r>
      <w:r w:rsidRPr="00DB1B36">
        <w:t xml:space="preserve"> dome with flashing base supporting dome and top of tube.</w:t>
      </w:r>
    </w:p>
    <w:p w:rsidR="006066EE" w:rsidRPr="00DB1B36" w:rsidRDefault="006066EE" w:rsidP="00894C68">
      <w:pPr>
        <w:pStyle w:val="ARCATSubSub2"/>
      </w:pPr>
      <w:r w:rsidRPr="00DB1B36">
        <w:t>Outer Dome Glazing</w:t>
      </w:r>
      <w:r w:rsidR="00DB67CB">
        <w:t xml:space="preserve">:  </w:t>
      </w:r>
      <w:r w:rsidRPr="00DB1B36">
        <w:t>Type DA, 0.125 inch (3.25 mm) minimum thickness impact resistant injection molded acrylic classified as CC2 material; UV inhibiting (100 percent UV C, 100 percent UV B and 98.5 percent UV A), impact modified acrylic blend.</w:t>
      </w:r>
    </w:p>
    <w:p w:rsidR="006066EE" w:rsidRPr="00DB1B36" w:rsidRDefault="006066EE" w:rsidP="00894C68">
      <w:pPr>
        <w:pStyle w:val="ARCATSubSub3"/>
      </w:pPr>
      <w:proofErr w:type="spellStart"/>
      <w:r w:rsidRPr="00DB1B36">
        <w:t>Raybender</w:t>
      </w:r>
      <w:proofErr w:type="spellEnd"/>
      <w:r w:rsidRPr="00DB1B36">
        <w:t xml:space="preserve"> 3000</w:t>
      </w:r>
      <w:r w:rsidR="00DB67CB">
        <w:t xml:space="preserve">:  </w:t>
      </w:r>
      <w:r w:rsidRPr="00DB1B36">
        <w:t>Variable prism optic molded into outer dome to capture low angle sunlight and limit high angle sunlight.</w:t>
      </w:r>
    </w:p>
    <w:p w:rsidR="006066EE" w:rsidRPr="00DB1B36" w:rsidRDefault="008C11B8" w:rsidP="00894C68">
      <w:pPr>
        <w:pStyle w:val="ARCATSubSub2"/>
      </w:pPr>
      <w:r w:rsidRPr="00DB1B36">
        <w:t xml:space="preserve">Acrylic Dome Plus </w:t>
      </w:r>
      <w:r w:rsidR="006066EE" w:rsidRPr="00DB1B36">
        <w:t>Shock Inner Dome Glazing</w:t>
      </w:r>
      <w:r w:rsidR="00DB67CB">
        <w:t xml:space="preserve">:  </w:t>
      </w:r>
      <w:r w:rsidR="006066EE" w:rsidRPr="00DB1B36">
        <w:t xml:space="preserve">Type DAI, </w:t>
      </w:r>
      <w:r w:rsidR="00C41E8C" w:rsidRPr="00DB1B36">
        <w:t xml:space="preserve">Inner dome is </w:t>
      </w:r>
      <w:r w:rsidR="006066EE" w:rsidRPr="00DB1B36">
        <w:t>0.115 inch (2.9 mm) minimum thickness classified as CC1 material. High impact resistant injection molded acrylic required for high velocity wind zones.</w:t>
      </w:r>
    </w:p>
    <w:p w:rsidR="006066EE" w:rsidRPr="00DB1B36" w:rsidRDefault="006066EE" w:rsidP="00894C68">
      <w:pPr>
        <w:pStyle w:val="ARCATSubSub2"/>
      </w:pPr>
      <w:r w:rsidRPr="00DB1B36">
        <w:t>Tube Ring</w:t>
      </w:r>
      <w:r w:rsidR="00DB67CB">
        <w:t xml:space="preserve">:  </w:t>
      </w:r>
      <w:r w:rsidRPr="00DB1B36">
        <w:t>Attached to top of base section; 0.090 inch (2.3 mm) nominal thickness injection molded high impact acrylic; to prevent thermal bridging between base flashing and tubing and channel condensed moisture out of tubing.</w:t>
      </w:r>
    </w:p>
    <w:p w:rsidR="006066EE" w:rsidRPr="00DB1B36" w:rsidRDefault="00006607" w:rsidP="00894C68">
      <w:pPr>
        <w:pStyle w:val="ARCATSubSub2"/>
      </w:pPr>
      <w:r w:rsidRPr="00DB1B36">
        <w:t>Dome Seal</w:t>
      </w:r>
      <w:r w:rsidR="00DB67CB">
        <w:t xml:space="preserve">:  </w:t>
      </w:r>
      <w:r w:rsidRPr="00DB1B36">
        <w:t xml:space="preserve">Polyethylene foam seal, black, </w:t>
      </w:r>
      <w:proofErr w:type="gramStart"/>
      <w:r w:rsidRPr="00DB1B36">
        <w:t>0.13 inch</w:t>
      </w:r>
      <w:proofErr w:type="gramEnd"/>
      <w:r w:rsidRPr="00DB1B36">
        <w:t xml:space="preserve"> (3.2 mm) thick by 14.62 (371 mm) diameter, 2 PCF polyethylene foam</w:t>
      </w:r>
      <w:r w:rsidR="006066EE" w:rsidRPr="00DB1B36">
        <w:t>.</w:t>
      </w:r>
    </w:p>
    <w:p w:rsidR="006066EE" w:rsidRPr="00DB1B36" w:rsidRDefault="006066EE" w:rsidP="00894C68">
      <w:pPr>
        <w:pStyle w:val="ARCATSubSub2"/>
      </w:pPr>
      <w:proofErr w:type="spellStart"/>
      <w:r w:rsidRPr="00DB1B36" w:rsidDel="005B186B">
        <w:t>L</w:t>
      </w:r>
      <w:r w:rsidRPr="00DB1B36">
        <w:t>ightTracker</w:t>
      </w:r>
      <w:proofErr w:type="spellEnd"/>
      <w:r w:rsidRPr="00DB1B36">
        <w:t xml:space="preserve"> Reflector, made of aluminum sheet, thickness 0.015 inch (0.4 mm) with </w:t>
      </w:r>
      <w:proofErr w:type="spellStart"/>
      <w:r w:rsidRPr="00DB1B36">
        <w:t>Spectralight</w:t>
      </w:r>
      <w:proofErr w:type="spellEnd"/>
      <w:r w:rsidRPr="00DB1B36">
        <w:t xml:space="preserve"> Infinity</w:t>
      </w:r>
      <w:r w:rsidR="008B27B3" w:rsidRPr="00DB1B36">
        <w:t xml:space="preserve">. </w:t>
      </w:r>
      <w:r w:rsidRPr="00DB1B36">
        <w:t>Positioned in the dome to capture low angle sunlight.</w:t>
      </w:r>
    </w:p>
    <w:p w:rsidR="006066EE" w:rsidRPr="00DB1B36" w:rsidRDefault="006066EE" w:rsidP="00894C68">
      <w:pPr>
        <w:pStyle w:val="ARCATSubSub1"/>
      </w:pPr>
      <w:r w:rsidRPr="00DB1B36">
        <w:t>Dome Options:</w:t>
      </w:r>
    </w:p>
    <w:p w:rsidR="006066EE" w:rsidRPr="00DB1B36" w:rsidRDefault="006066EE" w:rsidP="00A40901">
      <w:pPr>
        <w:pStyle w:val="ARCATnote"/>
      </w:pPr>
      <w:r w:rsidRPr="00DB1B36">
        <w:t xml:space="preserve">** NOTE TO SPECIFIER ** Select the dome options required from the following paragraphs and delete those not required. </w:t>
      </w:r>
    </w:p>
    <w:p w:rsidR="006066EE" w:rsidRDefault="006066EE" w:rsidP="00894C68">
      <w:pPr>
        <w:pStyle w:val="ARCATSubSub2"/>
      </w:pPr>
      <w:r w:rsidRPr="00DB1B36">
        <w:t>Dome Edge Protection Band</w:t>
      </w:r>
      <w:r w:rsidR="00DB67CB">
        <w:t xml:space="preserve">:  </w:t>
      </w:r>
      <w:r w:rsidRPr="00DB1B36">
        <w:t>Type PB, for fire rated Class A, B or C roof applications. Aluminized steel nominal thickness of 0.028 inches (0.7 mm).</w:t>
      </w:r>
    </w:p>
    <w:p w:rsidR="00414568" w:rsidRPr="00DB1B36" w:rsidRDefault="00414568" w:rsidP="00894C68">
      <w:pPr>
        <w:pStyle w:val="ARCATSubSub2"/>
      </w:pPr>
      <w:r w:rsidRPr="004053AD">
        <w:t>Rooftop Fire Glazing</w:t>
      </w:r>
      <w:r w:rsidR="00DB67CB">
        <w:t xml:space="preserve">:  </w:t>
      </w:r>
      <w:r w:rsidRPr="004053AD">
        <w:t>Type FG, for use in high fire areas in Wildland Urban Interface zones is 3</w:t>
      </w:r>
      <w:r>
        <w:t xml:space="preserve"> </w:t>
      </w:r>
      <w:r w:rsidRPr="004053AD">
        <w:t>mm fully tempered over laminated glass</w:t>
      </w:r>
      <w:r w:rsidR="008B27B3" w:rsidRPr="004053AD">
        <w:t xml:space="preserve">. </w:t>
      </w:r>
      <w:r w:rsidRPr="004053AD">
        <w:t>Laminated glass is two layers of 3</w:t>
      </w:r>
      <w:r>
        <w:t xml:space="preserve"> </w:t>
      </w:r>
      <w:r w:rsidRPr="004053AD">
        <w:t>mm glass with minimum 0.76</w:t>
      </w:r>
      <w:r>
        <w:t xml:space="preserve"> </w:t>
      </w:r>
      <w:r w:rsidRPr="004053AD">
        <w:t>mm PVB interlayer conforming to ANSI Z97.1.  Edge of glass surrounded with steel housing</w:t>
      </w:r>
      <w:r w:rsidR="008B27B3" w:rsidRPr="004053AD">
        <w:t xml:space="preserve">. </w:t>
      </w:r>
      <w:r w:rsidRPr="004053AD">
        <w:t>Housing is GB grade steel with nominal thickness of 0.20 inch (0.5</w:t>
      </w:r>
      <w:r>
        <w:t xml:space="preserve"> </w:t>
      </w:r>
      <w:r w:rsidRPr="004053AD">
        <w:t>mm).</w:t>
      </w:r>
    </w:p>
    <w:p w:rsidR="006066EE" w:rsidRPr="00DB1B36" w:rsidRDefault="006066EE" w:rsidP="00894C68">
      <w:pPr>
        <w:pStyle w:val="ARCATSubSub1"/>
      </w:pPr>
      <w:r w:rsidRPr="00DB1B36">
        <w:t>Flashings:</w:t>
      </w:r>
    </w:p>
    <w:p w:rsidR="006066EE" w:rsidRPr="00DB1B36" w:rsidRDefault="006066EE" w:rsidP="00894C68">
      <w:pPr>
        <w:pStyle w:val="ARCATSubSub2"/>
      </w:pPr>
      <w:r w:rsidRPr="00DB1B36">
        <w:t>Roof Flashing Base</w:t>
      </w:r>
      <w:r w:rsidR="00DB67CB">
        <w:t xml:space="preserve">:  </w:t>
      </w:r>
    </w:p>
    <w:p w:rsidR="006066EE" w:rsidRPr="00DB1B36" w:rsidRDefault="006066EE" w:rsidP="00894C68">
      <w:pPr>
        <w:pStyle w:val="ARCATSubSub3"/>
      </w:pPr>
      <w:r w:rsidRPr="00DB1B36">
        <w:t>One Piece</w:t>
      </w:r>
      <w:r w:rsidR="00DB67CB">
        <w:t xml:space="preserve">:  </w:t>
      </w:r>
      <w:proofErr w:type="gramStart"/>
      <w:r w:rsidRPr="00DB1B36">
        <w:t>One piece</w:t>
      </w:r>
      <w:proofErr w:type="gramEnd"/>
      <w:r w:rsidRPr="00DB1B36">
        <w:t xml:space="preserve">, seamless, leak-proof flashing functioning as base support for dome and top of tube. Sheet steel, corrosion resistant conforming to </w:t>
      </w:r>
      <w:r w:rsidR="002E6DF4">
        <w:t>ASTM A</w:t>
      </w:r>
      <w:r w:rsidRPr="00DB1B36">
        <w:t>653</w:t>
      </w:r>
      <w:r w:rsidR="002E6DF4">
        <w:t>/A</w:t>
      </w:r>
      <w:r w:rsidRPr="00DB1B36">
        <w:t xml:space="preserve">653M or </w:t>
      </w:r>
      <w:r w:rsidR="002E6DF4">
        <w:t>ASTM A</w:t>
      </w:r>
      <w:r w:rsidRPr="00DB1B36">
        <w:t>463</w:t>
      </w:r>
      <w:r w:rsidR="002E6DF4">
        <w:t>/A</w:t>
      </w:r>
      <w:r w:rsidRPr="00DB1B36">
        <w:t>463M or ASTM A792</w:t>
      </w:r>
      <w:r w:rsidR="002E6DF4">
        <w:t>/A</w:t>
      </w:r>
      <w:r w:rsidRPr="00DB1B36">
        <w:t>792M, 0.028 inch (0.7 mm) plus or minus .006 inch (.015 mm) thick.</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flashing paragraphs and delete those not required</w:t>
      </w:r>
      <w:r w:rsidR="008B27B3" w:rsidRPr="00DB1B36">
        <w:t xml:space="preserve">. </w:t>
      </w:r>
      <w:r w:rsidRPr="00DB1B36">
        <w:t>Steel bases are available both flat and pitched</w:t>
      </w:r>
      <w:r w:rsidR="008B27B3" w:rsidRPr="00DB1B36">
        <w:t xml:space="preserve">. </w:t>
      </w:r>
      <w:r w:rsidRPr="00DB1B36">
        <w:t>For a different roof slope use the base that is the closest fit but be aware that the skylight dome will not be mounted precisely level. Curb cap is normally used only on metal roofs or other roofs where curb is preferred and provided by others.</w:t>
      </w:r>
    </w:p>
    <w:p w:rsidR="006066EE" w:rsidRPr="00DB1B36" w:rsidRDefault="006066EE" w:rsidP="00894C68">
      <w:pPr>
        <w:pStyle w:val="ARCATSubSub4"/>
      </w:pPr>
      <w:r w:rsidRPr="00DB1B36">
        <w:t>Base Flat</w:t>
      </w:r>
      <w:r w:rsidR="00DB67CB">
        <w:t xml:space="preserve">:  </w:t>
      </w:r>
      <w:r w:rsidRPr="00DB1B36">
        <w:t>Flat Type F4, no pitch 4 inches (102 mm) high.</w:t>
      </w:r>
    </w:p>
    <w:p w:rsidR="006066EE" w:rsidRPr="00DB1B36" w:rsidRDefault="006066EE" w:rsidP="00894C68">
      <w:pPr>
        <w:pStyle w:val="ARCATSubSub4"/>
      </w:pPr>
      <w:r w:rsidRPr="00DB1B36">
        <w:t>Base Flat</w:t>
      </w:r>
      <w:r w:rsidR="00DB67CB">
        <w:t xml:space="preserve">:  </w:t>
      </w:r>
      <w:r w:rsidRPr="00DB1B36">
        <w:t>Flat Type F6, no pitch 6 inches (152 mm) high.</w:t>
      </w:r>
    </w:p>
    <w:p w:rsidR="006066EE" w:rsidRPr="00DB1B36" w:rsidRDefault="006066EE" w:rsidP="00894C68">
      <w:pPr>
        <w:pStyle w:val="ARCATSubSub4"/>
      </w:pPr>
      <w:r w:rsidRPr="00DB1B36">
        <w:t>Base Pitched</w:t>
      </w:r>
      <w:r w:rsidR="00DB67CB">
        <w:t xml:space="preserve">:  </w:t>
      </w:r>
      <w:r w:rsidRPr="00DB1B36">
        <w:t>Pitched Type FP, 22.5 degrees slope from horizontal, 4 inches (102 mm) high.</w:t>
      </w:r>
    </w:p>
    <w:p w:rsidR="006066EE" w:rsidRPr="00DB1B36" w:rsidRDefault="006066EE" w:rsidP="00894C68">
      <w:pPr>
        <w:pStyle w:val="ARCATSubSub4"/>
      </w:pPr>
      <w:r w:rsidRPr="00DB1B36">
        <w:t>Base Style</w:t>
      </w:r>
      <w:r w:rsidR="00DB67CB">
        <w:t xml:space="preserve">:  </w:t>
      </w:r>
      <w:r w:rsidRPr="00DB1B36">
        <w:t>Type FC, Curb Cap, with inside dimensions of 27 inches by 27 inches (685 mm by 685 mm) to cover curb as specified in Section 07600.</w:t>
      </w:r>
    </w:p>
    <w:p w:rsidR="006066EE" w:rsidRPr="00DB1B36" w:rsidRDefault="006066EE" w:rsidP="00894C68">
      <w:pPr>
        <w:pStyle w:val="ARCATSubSub4"/>
      </w:pPr>
      <w:r w:rsidRPr="00DB1B36">
        <w:t>Tile Roof No Pitch</w:t>
      </w:r>
      <w:r w:rsidR="00DB67CB">
        <w:t xml:space="preserve">:  </w:t>
      </w:r>
      <w:r w:rsidRPr="00DB1B36">
        <w:t xml:space="preserve">No Pitch Type FT, 4 inches (102 mm) high. Tile Roof </w:t>
      </w:r>
      <w:r w:rsidR="00E60957" w:rsidRPr="00DB1B36">
        <w:t>Counterflashing</w:t>
      </w:r>
      <w:r w:rsidR="00DB67CB">
        <w:t xml:space="preserve">:  </w:t>
      </w:r>
      <w:r w:rsidRPr="00DB1B36">
        <w:t>corrugated aluminum 1100-0, 0.020 inch (.508 mm).</w:t>
      </w:r>
    </w:p>
    <w:p w:rsidR="006066EE" w:rsidRPr="00DB1B36" w:rsidRDefault="006066EE" w:rsidP="00894C68">
      <w:pPr>
        <w:pStyle w:val="ARCATSubSub4"/>
      </w:pPr>
      <w:r w:rsidRPr="00DB1B36">
        <w:t>Tile Roof Pitched</w:t>
      </w:r>
      <w:r w:rsidR="00DB67CB">
        <w:t xml:space="preserve">:  </w:t>
      </w:r>
      <w:r w:rsidRPr="00DB1B36">
        <w:t xml:space="preserve">Pitched Type FPT, 22.5 degrees slope from horizontal, 4 inches (102 mm) high. Tile Roof </w:t>
      </w:r>
      <w:r w:rsidR="00E60957" w:rsidRPr="00DB1B36">
        <w:t>Counterflashing</w:t>
      </w:r>
      <w:r w:rsidR="00DB67CB">
        <w:t xml:space="preserve">:  </w:t>
      </w:r>
      <w:r w:rsidRPr="00DB1B36">
        <w:t>corrugated aluminum 1100-0, 0.020 inch (.508 mm).</w:t>
      </w:r>
    </w:p>
    <w:p w:rsidR="00097AF6" w:rsidRDefault="00097AF6"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 xml:space="preserve">653 G90 with continuous welded seams, integrated base plate for water tightness and extra strength, lined with 1-1/2 inch fiberglass fireproof sound attenuating thermal insulation, factory installed 2 by 2 treated wood </w:t>
      </w:r>
      <w:proofErr w:type="spellStart"/>
      <w:r>
        <w:t>nailer</w:t>
      </w:r>
      <w:proofErr w:type="spellEnd"/>
      <w:r>
        <w:t xml:space="preserve"> secured to top ledge of curb. Curb designed for single-ply roofing, lightweight </w:t>
      </w:r>
      <w:r w:rsidR="008B27B3">
        <w:t>fill,</w:t>
      </w:r>
      <w:r>
        <w:t xml:space="preserve"> or tapered insulation low slop</w:t>
      </w:r>
      <w:r w:rsidR="0095326D">
        <w:t>e</w:t>
      </w:r>
      <w:r>
        <w:t xml:space="preserve"> roof types.</w:t>
      </w:r>
    </w:p>
    <w:p w:rsidR="00097AF6" w:rsidRDefault="00097AF6" w:rsidP="00A40901">
      <w:pPr>
        <w:pStyle w:val="ARCATnote"/>
      </w:pPr>
      <w:r w:rsidRPr="00DB1B36">
        <w:t>** NOTE TO SPECIFIER *</w:t>
      </w:r>
      <w:proofErr w:type="gramStart"/>
      <w:r w:rsidRPr="00DB1B36">
        <w:t>*  Select</w:t>
      </w:r>
      <w:proofErr w:type="gramEnd"/>
      <w:r w:rsidRPr="00DB1B36">
        <w:t xml:space="preserve"> one of the following </w:t>
      </w:r>
      <w:r>
        <w:t>curb</w:t>
      </w:r>
      <w:r w:rsidRPr="00DB1B36">
        <w:t xml:space="preserve"> paragraphs and delete those not required.</w:t>
      </w:r>
    </w:p>
    <w:p w:rsidR="00097AF6" w:rsidRDefault="00097AF6" w:rsidP="00894C68">
      <w:pPr>
        <w:pStyle w:val="ARCATSubSub2"/>
      </w:pPr>
      <w:r>
        <w:t>C12  12 inch (305 mm) high Metal insulated curb</w:t>
      </w:r>
    </w:p>
    <w:p w:rsidR="00097AF6" w:rsidRDefault="00097AF6" w:rsidP="00894C68">
      <w:pPr>
        <w:pStyle w:val="ARCATSubSub2"/>
      </w:pPr>
      <w:r>
        <w:t>C14  14 inch (356 mm) high Metal insulated curb</w:t>
      </w:r>
    </w:p>
    <w:p w:rsidR="00097AF6" w:rsidRDefault="00097AF6" w:rsidP="00894C68">
      <w:pPr>
        <w:pStyle w:val="ARCATSubSub2"/>
      </w:pPr>
      <w:r>
        <w:t>C16  16 inch (406 mm) high Metal insulated curb</w:t>
      </w:r>
    </w:p>
    <w:p w:rsidR="00097AF6" w:rsidRDefault="00097AF6" w:rsidP="00894C68">
      <w:pPr>
        <w:pStyle w:val="ARCATSubSub2"/>
      </w:pPr>
      <w:r>
        <w:t>C20  20 inch (508 mm) high Metal insulated curb</w:t>
      </w:r>
    </w:p>
    <w:p w:rsidR="00097AF6" w:rsidRDefault="00097AF6" w:rsidP="00894C68">
      <w:pPr>
        <w:pStyle w:val="ARCATSubSub2"/>
      </w:pPr>
      <w:proofErr w:type="gramStart"/>
      <w:r>
        <w:t>CXX  Metal</w:t>
      </w:r>
      <w:proofErr w:type="gramEnd"/>
      <w:r>
        <w:t xml:space="preserve"> insulated curb with a custom curb height as determined by the installer.</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flashing components are optional</w:t>
      </w:r>
      <w:r w:rsidR="008B27B3" w:rsidRPr="00DB1B36">
        <w:t xml:space="preserve">. </w:t>
      </w:r>
      <w:r w:rsidRPr="00DB1B36">
        <w:t>Select those required and delete those not required</w:t>
      </w:r>
      <w:r w:rsidR="008B27B3" w:rsidRPr="00DB1B36">
        <w:t xml:space="preserve">. </w:t>
      </w:r>
      <w:r w:rsidRPr="00DB1B36">
        <w:t>Flashing insulator is intended to seal the roof opening and prevent condensation forming on the flashing interior from exposure to humid air in unventilated spaces. Metal roof flashing kit is available for sealing base flat or pitched flashing specified above.</w:t>
      </w:r>
    </w:p>
    <w:p w:rsidR="006066EE" w:rsidRPr="00DB1B36" w:rsidRDefault="006066EE" w:rsidP="00894C68">
      <w:pPr>
        <w:pStyle w:val="ARCATSubSub2"/>
      </w:pPr>
      <w:r w:rsidRPr="00DB1B36">
        <w:t>Flashing Options:</w:t>
      </w:r>
    </w:p>
    <w:p w:rsidR="006066EE" w:rsidRPr="00DB1B36" w:rsidRDefault="006066EE" w:rsidP="00894C68">
      <w:pPr>
        <w:pStyle w:val="ARCATSubSub3"/>
      </w:pPr>
      <w:r w:rsidRPr="00DB1B36">
        <w:t>Flashing Insulator</w:t>
      </w:r>
      <w:r w:rsidR="00DB67CB">
        <w:t xml:space="preserve">:  </w:t>
      </w:r>
      <w:r w:rsidRPr="00DB1B36">
        <w:t>Type FI</w:t>
      </w:r>
      <w:r w:rsidR="00006607" w:rsidRPr="00DB1B36">
        <w:t xml:space="preserve"> t</w:t>
      </w:r>
      <w:r w:rsidRPr="00DB1B36">
        <w:t>hermal isolation material for use under flashing.</w:t>
      </w:r>
    </w:p>
    <w:p w:rsidR="006066EE" w:rsidRPr="00DB1B36" w:rsidRDefault="006066EE" w:rsidP="00894C68">
      <w:pPr>
        <w:pStyle w:val="ARCATSubSub3"/>
      </w:pPr>
      <w:r w:rsidRPr="00DB1B36">
        <w:t>Metal Roof Flashing Kit</w:t>
      </w:r>
      <w:r w:rsidR="00DB67CB">
        <w:t xml:space="preserve">:  </w:t>
      </w:r>
      <w:r w:rsidRPr="00DB1B36">
        <w:t>Type MR</w:t>
      </w:r>
      <w:r w:rsidR="00006607" w:rsidRPr="00DB1B36">
        <w:t>, i</w:t>
      </w:r>
      <w:r w:rsidRPr="00DB1B36">
        <w:t>ncludes Butyl tape, flashing screws, speed nuts, corner washers and polyurethane sealant.</w:t>
      </w:r>
    </w:p>
    <w:p w:rsidR="006066EE" w:rsidRPr="00DB1B36" w:rsidRDefault="006066EE" w:rsidP="00894C68">
      <w:pPr>
        <w:pStyle w:val="ARCATSubSub3"/>
      </w:pPr>
      <w:r w:rsidRPr="00DB1B36">
        <w:t>Curb Cap Insulation</w:t>
      </w:r>
      <w:r w:rsidR="00DB67CB">
        <w:t xml:space="preserve">:  </w:t>
      </w:r>
      <w:r w:rsidRPr="00DB1B36">
        <w:t xml:space="preserve">Type CCI, </w:t>
      </w:r>
      <w:r w:rsidR="00A04264" w:rsidRPr="00DB1B36">
        <w:t xml:space="preserve">nominal </w:t>
      </w:r>
      <w:r w:rsidRPr="00DB1B36">
        <w:t>1 inch thick thermal isolation pad to reduce thermal conduction between curb-cap and tubing and thermal convection between room air and curb-</w:t>
      </w:r>
      <w:r w:rsidR="008B27B3" w:rsidRPr="00DB1B36">
        <w:t xml:space="preserve">cap. </w:t>
      </w:r>
      <w:r w:rsidRPr="00DB1B36">
        <w:t>Rated R-6 (</w:t>
      </w:r>
      <w:r w:rsidRPr="00DB1B36">
        <w:rPr>
          <w:vertAlign w:val="superscript"/>
        </w:rPr>
        <w:t>O</w:t>
      </w:r>
      <w:r w:rsidRPr="00DB1B36">
        <w:t xml:space="preserve">Fxft2xhr/Btu) Insulation is Polyisocyanurate foam utilizing CFC, HCFC, </w:t>
      </w:r>
      <w:r w:rsidR="00A50901">
        <w:t>and</w:t>
      </w:r>
      <w:r w:rsidRPr="00DB1B36">
        <w:t xml:space="preserve"> HFC free blowing agent</w:t>
      </w:r>
      <w:r w:rsidR="008B27B3" w:rsidRPr="00DB1B36">
        <w:t xml:space="preserve">. </w:t>
      </w:r>
      <w:r w:rsidRPr="00DB1B36">
        <w:t>Type-1 Class-1 per ASTM C 1289; Passes UL 1715 (15-minute thermal barrier per IBC 2603.4); Attic ventilation may be required per IBC 1203.2(OFxft</w:t>
      </w:r>
      <w:r w:rsidRPr="00DB1B36">
        <w:rPr>
          <w:vertAlign w:val="superscript"/>
        </w:rPr>
        <w:t>2</w:t>
      </w:r>
      <w:r w:rsidRPr="00DB1B36">
        <w:t>xhr/Btu)</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turret extension paragraphs and delete those not required. If more than one size is required indicate requirements on the Drawings. Roof Flashing Turret Extension used to raise the height of the dome above roof level</w:t>
      </w:r>
      <w:r w:rsidR="008B27B3" w:rsidRPr="00DB1B36">
        <w:t xml:space="preserve">. </w:t>
      </w:r>
      <w:r w:rsidRPr="00DB1B36">
        <w:t xml:space="preserve">This extends the height of the turret found on the curb cap or </w:t>
      </w:r>
      <w:r w:rsidR="00E60957" w:rsidRPr="00DB1B36">
        <w:t>self-flashing</w:t>
      </w:r>
      <w:r w:rsidR="008B27B3" w:rsidRPr="00DB1B36">
        <w:t xml:space="preserve">. </w:t>
      </w:r>
      <w:r w:rsidRPr="00DB1B36">
        <w:rPr>
          <w:u w:val="single"/>
        </w:rPr>
        <w:t>Must</w:t>
      </w:r>
      <w:r w:rsidRPr="00DB1B36">
        <w:t xml:space="preserve"> order additional tubing to include the added height of turret.</w:t>
      </w:r>
    </w:p>
    <w:p w:rsidR="006066EE" w:rsidRPr="00DB1B36" w:rsidRDefault="006066EE" w:rsidP="00894C68">
      <w:pPr>
        <w:pStyle w:val="ARCATSubSub3"/>
      </w:pPr>
      <w:r w:rsidRPr="00DB1B36">
        <w:t>Roof Flashing Turret Extensions</w:t>
      </w:r>
      <w:r w:rsidR="00DB67CB">
        <w:t xml:space="preserve">:  </w:t>
      </w:r>
      <w:r w:rsidRPr="00DB1B36">
        <w:t>Provide manufacturer's standard extension</w:t>
      </w:r>
      <w:r w:rsidR="00074E01" w:rsidRPr="00DB1B36">
        <w:t xml:space="preserve"> tube</w:t>
      </w:r>
      <w:r w:rsidRPr="00DB1B36">
        <w:t>s for applications requiring:</w:t>
      </w:r>
    </w:p>
    <w:p w:rsidR="006066EE" w:rsidRPr="00DB1B36" w:rsidRDefault="006066EE" w:rsidP="00894C68">
      <w:pPr>
        <w:pStyle w:val="ARCATSubSub4"/>
      </w:pPr>
      <w:r w:rsidRPr="00DB1B36">
        <w:t>Type T2 Additional lengths of 2 inches (50 mm) extension.</w:t>
      </w:r>
    </w:p>
    <w:p w:rsidR="006066EE" w:rsidRPr="00DB1B36" w:rsidRDefault="006066EE" w:rsidP="00894C68">
      <w:pPr>
        <w:pStyle w:val="ARCATSubSub4"/>
      </w:pPr>
      <w:r w:rsidRPr="00DB1B36">
        <w:t>Type T4 Additional lengths of 4 inches (100 mm) extension.</w:t>
      </w:r>
    </w:p>
    <w:p w:rsidR="006066EE" w:rsidRPr="00DB1B36" w:rsidRDefault="006066EE" w:rsidP="00894C68">
      <w:pPr>
        <w:pStyle w:val="ARCATSubSub4"/>
      </w:pPr>
      <w:r w:rsidRPr="00DB1B36">
        <w:t>Type T12 Additional lengths of 12 inches (300 mm) extension.</w:t>
      </w:r>
    </w:p>
    <w:p w:rsidR="006066EE" w:rsidRPr="00DB1B36" w:rsidRDefault="006066EE" w:rsidP="00894C68">
      <w:pPr>
        <w:pStyle w:val="ARCATSubSub4"/>
      </w:pPr>
      <w:r w:rsidRPr="00DB1B36">
        <w:t>Type T24 Additional lengths of 24 inches (600 mm) extension.</w:t>
      </w:r>
    </w:p>
    <w:p w:rsidR="006066EE" w:rsidRPr="00DB1B36" w:rsidRDefault="006066EE" w:rsidP="00894C68">
      <w:pPr>
        <w:pStyle w:val="ARCATSubSub4"/>
      </w:pPr>
      <w:r w:rsidRPr="00DB1B36">
        <w:t>Type T36 Additional lengths of 36 inches (900 mm) extension.</w:t>
      </w:r>
    </w:p>
    <w:p w:rsidR="006066EE" w:rsidRPr="00DB1B36" w:rsidRDefault="006066EE" w:rsidP="00894C68">
      <w:pPr>
        <w:pStyle w:val="ARCATSubSub4"/>
      </w:pPr>
      <w:r w:rsidRPr="00DB1B36">
        <w:t>Type T48 Additional lengths of 48 inches (1200 mm) extension.</w:t>
      </w:r>
    </w:p>
    <w:p w:rsidR="006066EE" w:rsidRPr="00DB1B36" w:rsidRDefault="006066EE" w:rsidP="00894C68">
      <w:pPr>
        <w:pStyle w:val="ARCATSubPara"/>
      </w:pPr>
      <w:r w:rsidRPr="00DB1B36">
        <w:t>Transfer Zone:</w:t>
      </w:r>
    </w:p>
    <w:p w:rsidR="006066EE" w:rsidRPr="00DB1B36" w:rsidRDefault="006066EE" w:rsidP="00894C68">
      <w:pPr>
        <w:pStyle w:val="ARCATSubSub1"/>
      </w:pPr>
      <w:r w:rsidRPr="00DB1B36">
        <w:t>Extension Tubes</w:t>
      </w:r>
      <w:r w:rsidR="00DB67CB">
        <w:t xml:space="preserve">:  </w:t>
      </w:r>
      <w:r w:rsidRPr="00DB1B36">
        <w:t>Aluminum sheet, thickness 0.015 inch (0.4 mm).</w:t>
      </w:r>
    </w:p>
    <w:p w:rsidR="006066EE" w:rsidRPr="00DB1B36" w:rsidRDefault="006066EE" w:rsidP="00A40901">
      <w:pPr>
        <w:pStyle w:val="ARCATnote"/>
      </w:pPr>
      <w:r w:rsidRPr="00DB1B36">
        <w:t>** NOTE TO SPECIFIER ** Indicate the total length of run on the Drawings. Note that at least one extension tube is required for diffuser mounting. Top and Bottom 30-degree Angle Tubes are provided standard with Brighten</w:t>
      </w:r>
      <w:r w:rsidRPr="00DB1B36">
        <w:rPr>
          <w:snapToGrid w:val="0"/>
        </w:rPr>
        <w:t xml:space="preserve"> Up </w:t>
      </w:r>
      <w:r w:rsidRPr="00DB1B36">
        <w:t>Series.</w:t>
      </w:r>
    </w:p>
    <w:p w:rsidR="006066EE" w:rsidRPr="00DB1B36" w:rsidRDefault="006066EE" w:rsidP="00894C68">
      <w:pPr>
        <w:pStyle w:val="ARCATSubSub2"/>
      </w:pPr>
      <w:r w:rsidRPr="00DB1B36">
        <w:t>Reflective Tubes</w:t>
      </w:r>
      <w:r w:rsidR="00DB67CB">
        <w:t xml:space="preserve">:  </w:t>
      </w:r>
    </w:p>
    <w:p w:rsidR="006066EE" w:rsidRPr="00DB1B36" w:rsidRDefault="006066EE" w:rsidP="00894C68">
      <w:pPr>
        <w:pStyle w:val="ARCATSubSub3"/>
      </w:pPr>
      <w:r w:rsidRPr="00DB1B36">
        <w:t xml:space="preserve">Reflective </w:t>
      </w:r>
      <w:r w:rsidR="009105B4" w:rsidRPr="00DB1B36">
        <w:t>Extension Tube</w:t>
      </w:r>
      <w:r w:rsidR="00DB67CB">
        <w:t xml:space="preserve">:  </w:t>
      </w:r>
      <w:r w:rsidRPr="00DB1B36">
        <w:t>Type EXX with total length of run as indicated on the Drawings.</w:t>
      </w:r>
    </w:p>
    <w:p w:rsidR="006066EE" w:rsidRPr="00DB1B36" w:rsidRDefault="006066EE"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r w:rsidR="008B27B3" w:rsidRPr="00DB1B36">
        <w:t xml:space="preserve">. </w:t>
      </w:r>
    </w:p>
    <w:p w:rsidR="006066EE" w:rsidRPr="00DB1B36" w:rsidRDefault="006066EE" w:rsidP="00894C68">
      <w:pPr>
        <w:pStyle w:val="ARCATSubSub3"/>
      </w:pP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6066EE" w:rsidRPr="00DB1B36" w:rsidRDefault="006066EE" w:rsidP="00894C68">
      <w:pPr>
        <w:pStyle w:val="ARCATSubSub2"/>
      </w:pPr>
      <w:r w:rsidRPr="00DB1B36">
        <w:t xml:space="preserve">Tube Options </w:t>
      </w:r>
    </w:p>
    <w:p w:rsidR="006066EE" w:rsidRPr="00DB1B36" w:rsidRDefault="006066EE" w:rsidP="00A40901">
      <w:pPr>
        <w:pStyle w:val="ARCATnote"/>
      </w:pPr>
      <w:r w:rsidRPr="00DB1B36">
        <w:t xml:space="preserve">** NOTE TO SPECIFIER ** Select the following optional Extension Tube and Angle Adapters as required. Delete options not required. Note that at least one </w:t>
      </w:r>
      <w:proofErr w:type="gramStart"/>
      <w:r w:rsidRPr="00DB1B36">
        <w:t>16 inch</w:t>
      </w:r>
      <w:proofErr w:type="gramEnd"/>
      <w:r w:rsidRPr="00DB1B36">
        <w:t xml:space="preserve"> bottom tube is required for each diffuser. </w:t>
      </w:r>
    </w:p>
    <w:p w:rsidR="006066EE" w:rsidRPr="00DB1B36" w:rsidRDefault="006066EE" w:rsidP="00894C68">
      <w:pPr>
        <w:pStyle w:val="ARCATSubSub3"/>
      </w:pPr>
      <w:r w:rsidRPr="00DB1B36">
        <w:t>Extension Tube Angle Adapter</w:t>
      </w:r>
      <w:r w:rsidR="00DB67CB">
        <w:t xml:space="preserve">:  </w:t>
      </w:r>
      <w:r w:rsidRPr="00DB1B36">
        <w:t>Provide manufacturer's standard adapters for applications requiring:</w:t>
      </w:r>
    </w:p>
    <w:p w:rsidR="006066EE" w:rsidRPr="00DB1B36" w:rsidRDefault="006066EE" w:rsidP="00894C68">
      <w:pPr>
        <w:pStyle w:val="ARCATSubSub4"/>
      </w:pPr>
      <w:r w:rsidRPr="00DB1B36">
        <w:t xml:space="preserve">Type A1 one 0 to </w:t>
      </w:r>
      <w:proofErr w:type="gramStart"/>
      <w:r w:rsidRPr="00DB1B36">
        <w:t>90 degree</w:t>
      </w:r>
      <w:proofErr w:type="gramEnd"/>
      <w:r w:rsidRPr="00DB1B36">
        <w:t xml:space="preserve"> extension tube angle adapter.</w:t>
      </w:r>
    </w:p>
    <w:p w:rsidR="006066EE" w:rsidRPr="00DB1B36" w:rsidRDefault="006066EE" w:rsidP="00894C68">
      <w:pPr>
        <w:pStyle w:val="ARCATSubSub4"/>
      </w:pPr>
      <w:r w:rsidRPr="00DB1B36">
        <w:t xml:space="preserve">Type A2 two 0 to </w:t>
      </w:r>
      <w:proofErr w:type="gramStart"/>
      <w:r w:rsidRPr="00DB1B36">
        <w:t>90 degree</w:t>
      </w:r>
      <w:proofErr w:type="gramEnd"/>
      <w:r w:rsidRPr="00DB1B36">
        <w:t xml:space="preserve"> extension tube angle adapters.</w:t>
      </w:r>
    </w:p>
    <w:p w:rsidR="006066EE" w:rsidRPr="00DB1B36" w:rsidRDefault="00E657E3" w:rsidP="00894C68">
      <w:pPr>
        <w:pStyle w:val="ARCATSubSub3"/>
      </w:pPr>
      <w:r w:rsidRPr="00DB1B36">
        <w:t>Severe Climate Glazing</w:t>
      </w:r>
      <w:r w:rsidR="00DB67CB">
        <w:t xml:space="preserve">:  </w:t>
      </w:r>
      <w:r w:rsidRPr="00DB1B36">
        <w:t>Type SCG</w:t>
      </w:r>
      <w:r w:rsidR="00A04264" w:rsidRPr="00DB1B36">
        <w:t xml:space="preserve">, </w:t>
      </w:r>
      <w:r w:rsidRPr="00DB1B36">
        <w:t>PET GAG plastic glazing to minimize potential for condensation and heat loss</w:t>
      </w:r>
      <w:r w:rsidR="008B27B3" w:rsidRPr="00DB1B36">
        <w:t xml:space="preserve">. </w:t>
      </w:r>
      <w:r w:rsidRPr="00DB1B36">
        <w:t>Nominal thickness is 0.039 inches (0.99 mm).</w:t>
      </w:r>
    </w:p>
    <w:p w:rsidR="006066EE" w:rsidRPr="00DB1B36" w:rsidRDefault="006066EE" w:rsidP="00894C68">
      <w:pPr>
        <w:pStyle w:val="ARCATSubSub3"/>
      </w:pPr>
      <w:r w:rsidRPr="00DB1B36">
        <w:t>Wire Suspension Kit</w:t>
      </w:r>
      <w:r w:rsidR="00DB67CB">
        <w:t xml:space="preserve">:  </w:t>
      </w:r>
      <w:r w:rsidRPr="00DB1B36">
        <w:t xml:space="preserve">Type E, </w:t>
      </w:r>
      <w:r w:rsidR="00A04264" w:rsidRPr="00DB1B36">
        <w:t xml:space="preserve">use </w:t>
      </w:r>
      <w:r w:rsidRPr="00DB1B36">
        <w:t>the wire suspension kit when additional bracing to the structure is required</w:t>
      </w:r>
      <w:r w:rsidR="00A04264" w:rsidRPr="00DB1B36">
        <w:t>.</w:t>
      </w:r>
    </w:p>
    <w:p w:rsidR="00A04264" w:rsidRPr="00DB1B36" w:rsidRDefault="00A04264" w:rsidP="00894C68">
      <w:pPr>
        <w:pStyle w:val="ARCATSubSub3"/>
      </w:pPr>
      <w:r w:rsidRPr="00DB1B36">
        <w:t>Thermal Insulation Panel</w:t>
      </w:r>
      <w:r w:rsidR="00DB67CB">
        <w:t xml:space="preserve">:  </w:t>
      </w:r>
      <w:r w:rsidRPr="00DB1B36">
        <w:t>Type TIP, high-performance dual-glazed, tube insulation system.</w:t>
      </w:r>
    </w:p>
    <w:p w:rsidR="006066EE" w:rsidRPr="00DB1B36" w:rsidRDefault="006066EE" w:rsidP="00894C68">
      <w:pPr>
        <w:pStyle w:val="ARCATSubPara"/>
      </w:pPr>
      <w:r w:rsidRPr="00DB1B36">
        <w:t>Delivery Zone:</w:t>
      </w:r>
    </w:p>
    <w:p w:rsidR="0010375F" w:rsidRPr="00DB1B36" w:rsidRDefault="0010375F" w:rsidP="00894C68">
      <w:pPr>
        <w:pStyle w:val="ARCATSubSub1"/>
      </w:pPr>
      <w:r w:rsidRPr="00DB1B36">
        <w:t>Ceiling Ring</w:t>
      </w:r>
      <w:r w:rsidR="00DB67CB">
        <w:t xml:space="preserve">:  </w:t>
      </w:r>
      <w:r w:rsidRPr="00DB1B36">
        <w:t>Injection molded impact resistant acrylic. Nominal thickness is 0.110 inches (2.8 mm).</w:t>
      </w:r>
    </w:p>
    <w:p w:rsidR="0010375F" w:rsidRPr="00DB1B36" w:rsidRDefault="0010375F" w:rsidP="00894C68">
      <w:pPr>
        <w:pStyle w:val="ARCATSubSub1"/>
      </w:pPr>
      <w:r w:rsidRPr="00DB1B36">
        <w:t>Ceiling Ring Seal</w:t>
      </w:r>
      <w:r w:rsidR="00DB67CB">
        <w:t xml:space="preserve">:  </w:t>
      </w:r>
      <w:r w:rsidRPr="00DB1B36">
        <w:t>Polyethylene foam seal, white, 0.25 inch (6.4 mm) wide by 0.19 inch (4.8 mm) high, 2 PCF polyethylene foam with low-tack pressure sensitive adhesive.</w:t>
      </w:r>
    </w:p>
    <w:p w:rsidR="006066EE" w:rsidRPr="00DB1B36" w:rsidRDefault="006066EE" w:rsidP="00894C68">
      <w:pPr>
        <w:pStyle w:val="ARCATSubSub1"/>
      </w:pPr>
      <w:r w:rsidRPr="00DB1B36">
        <w:t>Upper glazing</w:t>
      </w:r>
      <w:r w:rsidR="00DB67CB">
        <w:t xml:space="preserve">:  </w:t>
      </w:r>
      <w:r w:rsidRPr="00DB1B36">
        <w:t>PET GAG plastic with EPDM low density sponge seal to minimize condensation and bug, dirt, and air infiltration per ASTM E283. The nominal thickness is 0.039 inches (0.99 mm).</w:t>
      </w:r>
    </w:p>
    <w:p w:rsidR="006066EE" w:rsidRPr="00DB1B36" w:rsidRDefault="006066EE" w:rsidP="00A40901">
      <w:pPr>
        <w:pStyle w:val="ARCATnote"/>
      </w:pPr>
      <w:r w:rsidRPr="00DB1B36">
        <w:t>** NOTE TO SPECIFIER ** Select one of the following effect lens and delete those not required. The Natural Effect Lens provides brilliant white natural daylight</w:t>
      </w:r>
      <w:r w:rsidR="008B27B3" w:rsidRPr="00DB1B36">
        <w:t xml:space="preserve">. </w:t>
      </w:r>
      <w:r w:rsidRPr="00DB1B36">
        <w:t>The Softening Effect Lens creates a subtle, softer natural lighting effect.</w:t>
      </w:r>
    </w:p>
    <w:p w:rsidR="006066EE" w:rsidRPr="00DB1B36" w:rsidRDefault="006066EE" w:rsidP="00894C68">
      <w:pPr>
        <w:pStyle w:val="ARCATSubSub2"/>
      </w:pPr>
      <w:r w:rsidRPr="00DB1B36">
        <w:t>Natural Effect Lens</w:t>
      </w:r>
      <w:r w:rsidR="00DB67CB">
        <w:t xml:space="preserve">:  </w:t>
      </w:r>
      <w:r w:rsidRPr="00DB1B36">
        <w:t>Type LN.</w:t>
      </w:r>
    </w:p>
    <w:p w:rsidR="006066EE" w:rsidRPr="00DB1B36" w:rsidRDefault="006066EE" w:rsidP="00894C68">
      <w:pPr>
        <w:pStyle w:val="ARCATSubSub2"/>
      </w:pPr>
      <w:r w:rsidRPr="00DB1B36">
        <w:t>Softening Effect Lens</w:t>
      </w:r>
      <w:r w:rsidR="00DB67CB">
        <w:t xml:space="preserve">:  </w:t>
      </w:r>
      <w:r w:rsidRPr="00DB1B36">
        <w:t>Type LS.</w:t>
      </w:r>
    </w:p>
    <w:p w:rsidR="00731F2E" w:rsidRPr="00DB1B36" w:rsidRDefault="00731F2E" w:rsidP="00894C68">
      <w:pPr>
        <w:pStyle w:val="ARCATSubSub2"/>
      </w:pPr>
      <w:r w:rsidRPr="00DB1B36">
        <w:t>Warm Effect Lens</w:t>
      </w:r>
      <w:r w:rsidR="00DB67CB">
        <w:t xml:space="preserve">:  </w:t>
      </w:r>
      <w:r w:rsidRPr="00DB1B36">
        <w:t>Type LW.</w:t>
      </w:r>
    </w:p>
    <w:p w:rsidR="009105B4" w:rsidRPr="00DB1B36" w:rsidRDefault="009105B4" w:rsidP="00894C68">
      <w:pPr>
        <w:pStyle w:val="ARCATSubSub2"/>
      </w:pPr>
      <w:r w:rsidRPr="00DB1B36">
        <w:t>Warm Softening Effect Lens</w:t>
      </w:r>
      <w:r w:rsidR="00DB67CB">
        <w:t xml:space="preserve">:  </w:t>
      </w:r>
      <w:r w:rsidRPr="00DB1B36">
        <w:t>Type LWS.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two Diffuser Assembly paragraphs and delete the paragraphs not required.</w:t>
      </w:r>
    </w:p>
    <w:p w:rsidR="006066EE" w:rsidRPr="00DB1B36" w:rsidRDefault="006066EE" w:rsidP="00894C68">
      <w:pPr>
        <w:pStyle w:val="ARCATSubSub1"/>
      </w:pPr>
      <w:r w:rsidRPr="00DB1B36">
        <w:t>Round Diffusers/Decorative Fixtures</w:t>
      </w:r>
      <w:r w:rsidR="00DB67CB">
        <w:t xml:space="preserve">:  </w:t>
      </w:r>
      <w:r w:rsidRPr="00DB1B36">
        <w:t>Dual Glazed Diffuser Assembly.</w:t>
      </w:r>
    </w:p>
    <w:p w:rsidR="006066EE" w:rsidRPr="00DB1B36" w:rsidRDefault="006066EE" w:rsidP="00894C68">
      <w:pPr>
        <w:pStyle w:val="ARCATSubSub2"/>
      </w:pPr>
      <w:r w:rsidRPr="00DB1B36">
        <w:t>Lower glazing with integral injection molded acrylic Dress Ring classified as CC2 material. Nominal thickness is 0.110 inches (2.8 mm)</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lower glazing diffuser or decorative fixture lens paragraphs and delete those not required.</w:t>
      </w:r>
    </w:p>
    <w:p w:rsidR="00731F2E" w:rsidRDefault="00731F2E" w:rsidP="00894C68">
      <w:pPr>
        <w:pStyle w:val="ARCATSubSub3"/>
      </w:pPr>
      <w:r w:rsidRPr="00DB1B36">
        <w:t xml:space="preserve">Classic </w:t>
      </w:r>
      <w:proofErr w:type="spellStart"/>
      <w:r w:rsidRPr="00DB1B36">
        <w:t>Vusion</w:t>
      </w:r>
      <w:proofErr w:type="spellEnd"/>
      <w:r w:rsidRPr="00DB1B36">
        <w:t xml:space="preserve"> Diffuser</w:t>
      </w:r>
      <w:r w:rsidR="00DB67CB">
        <w:t xml:space="preserve">:  </w:t>
      </w:r>
      <w:r w:rsidRPr="00DB1B36">
        <w:t>Type L4, molded acrylic plastic classified as CC2 material (nominal thickness 0.090 inches (2.29 mm) with injection molded acrylic Diffuser Trim Ring.</w:t>
      </w:r>
    </w:p>
    <w:p w:rsidR="000B6979" w:rsidRPr="00DB1B36" w:rsidRDefault="00BC2C4B" w:rsidP="00894C68">
      <w:pPr>
        <w:pStyle w:val="ARCATSubSub3"/>
      </w:pPr>
      <w:r>
        <w:t>OptiView Diffuser</w:t>
      </w:r>
      <w:r w:rsidR="00DB67CB">
        <w:t xml:space="preserve">:  </w:t>
      </w:r>
      <w:r w:rsidR="000B6979" w:rsidRPr="005F79F9">
        <w:t>Type L5 (Wide), OptiView Micro-replicated lens design to maximize light output and diffusion</w:t>
      </w:r>
      <w:r w:rsidR="008B27B3" w:rsidRPr="005F79F9">
        <w:t xml:space="preserve">. </w:t>
      </w:r>
      <w:r w:rsidR="000B6979" w:rsidRPr="005F79F9">
        <w:t>Visible Light Transmission shall be greater than 90 percent at 0.022 inch (0.6 mm) thick. Classified as CC2.</w:t>
      </w:r>
    </w:p>
    <w:p w:rsidR="00B51AA5" w:rsidRPr="00DB1B36" w:rsidRDefault="00874328" w:rsidP="00894C68">
      <w:pPr>
        <w:pStyle w:val="ARCATSubSub3"/>
      </w:pPr>
      <w:r>
        <w:t>OptiView Diffuser</w:t>
      </w:r>
      <w:r w:rsidR="00DB67CB">
        <w:t xml:space="preserve">:  </w:t>
      </w:r>
      <w:r w:rsidR="00B51AA5">
        <w:t>Type L6 (</w:t>
      </w:r>
      <w:proofErr w:type="spellStart"/>
      <w:r w:rsidR="00B51AA5">
        <w:t>Superwide</w:t>
      </w:r>
      <w:proofErr w:type="spellEnd"/>
      <w:r w:rsidR="00B51AA5">
        <w:t>), OptiView Micro-replicated lens design to maximi</w:t>
      </w:r>
      <w:r>
        <w:t xml:space="preserve">ze light output and diffusion. </w:t>
      </w:r>
      <w:r w:rsidR="00B51AA5">
        <w:t>Visible Light Transmission shall be greater than 90 percent at 0.022 inch (0.6 mm) thick</w:t>
      </w:r>
      <w:r w:rsidR="008B27B3">
        <w:t xml:space="preserve">. </w:t>
      </w:r>
      <w:r w:rsidR="00B51AA5">
        <w:t>Classified as CC2.</w:t>
      </w:r>
    </w:p>
    <w:p w:rsidR="002630EF" w:rsidRPr="00DB1B36" w:rsidRDefault="002630EF" w:rsidP="00894C68">
      <w:pPr>
        <w:pStyle w:val="ARCATSubSub3"/>
      </w:pPr>
      <w:r>
        <w:t>OptiView Diffuser</w:t>
      </w:r>
      <w:r w:rsidR="00DB67CB">
        <w:t xml:space="preserve">:  </w:t>
      </w:r>
      <w:r>
        <w:t>Type L7 (Narrow), OptiView Micro-replicated lens design to maximize light output and diffusion. Visible Light Transmission shall be greater than 90 percent at 0.022 inch (0.6 mm) thick</w:t>
      </w:r>
      <w:r w:rsidR="008B27B3">
        <w:t xml:space="preserve">. </w:t>
      </w:r>
      <w:r>
        <w:t>C</w:t>
      </w:r>
      <w:r w:rsidR="00B51AA5">
        <w:t>la</w:t>
      </w:r>
      <w:r>
        <w:t>ssified as CC2.</w:t>
      </w:r>
    </w:p>
    <w:p w:rsidR="00731F2E" w:rsidRPr="00DB1B36" w:rsidRDefault="00731F2E" w:rsidP="00894C68">
      <w:pPr>
        <w:pStyle w:val="ARCATSubSub3"/>
      </w:pPr>
      <w:r w:rsidRPr="00DB1B36">
        <w:t>JustFrost Decorative Fixture</w:t>
      </w:r>
      <w:r w:rsidR="00DB67CB">
        <w:t xml:space="preserve">:  </w:t>
      </w:r>
      <w:r w:rsidRPr="00DB1B36">
        <w:t xml:space="preserve">Type L9, </w:t>
      </w:r>
      <w:r w:rsidR="009105B4" w:rsidRPr="00DB1B36">
        <w:t xml:space="preserve">frosted acrylic plastic lens classified as CC2 material </w:t>
      </w:r>
      <w:r w:rsidRPr="00DB1B36">
        <w:t>(nominal thickness is 0.16 inches (4 mm)), and decorative metal fasteners.</w:t>
      </w:r>
    </w:p>
    <w:p w:rsidR="00731F2E" w:rsidRPr="00DB1B36" w:rsidRDefault="00731F2E" w:rsidP="00894C68">
      <w:pPr>
        <w:pStyle w:val="ARCATSubSub3"/>
      </w:pPr>
      <w:proofErr w:type="spellStart"/>
      <w:r w:rsidRPr="00DB1B36">
        <w:t>TierDrop</w:t>
      </w:r>
      <w:proofErr w:type="spellEnd"/>
      <w:r w:rsidRPr="00DB1B36">
        <w:t xml:space="preserve"> Decorative Fixture</w:t>
      </w:r>
      <w:r w:rsidR="00DB67CB">
        <w:t xml:space="preserve">:  </w:t>
      </w:r>
      <w:r w:rsidRPr="00DB1B36">
        <w:t xml:space="preserve">Type L10, three layers of </w:t>
      </w:r>
      <w:r w:rsidR="009105B4" w:rsidRPr="00DB1B36">
        <w:t>frosted acrylic plastic lens classified as CC2 material</w:t>
      </w:r>
      <w:r w:rsidRPr="00DB1B36">
        <w:t xml:space="preserve"> (nominal thickness is 0.16 inches (4 mm)). Bottom layer is continuous with two stepped </w:t>
      </w:r>
      <w:r w:rsidR="00F2696F">
        <w:t>frosted acrylic plastic</w:t>
      </w:r>
      <w:r w:rsidRPr="00DB1B36">
        <w:t xml:space="preserve"> rings on top and decorative metal fasteners.</w:t>
      </w:r>
    </w:p>
    <w:p w:rsidR="006066EE" w:rsidRPr="00DB1B36" w:rsidRDefault="006066EE" w:rsidP="00894C68">
      <w:pPr>
        <w:pStyle w:val="ARCATSubSub2"/>
      </w:pPr>
      <w:r w:rsidRPr="00DB1B36">
        <w:t>Lower decorative glazing with integral 2-piece aluminum/zinc alloy coated steel Fixture Mounting Ring, 23 gauge; nominal thickness 0.031inches (0.787 mm):</w:t>
      </w:r>
    </w:p>
    <w:p w:rsidR="006066EE" w:rsidRPr="00DB1B36" w:rsidRDefault="006066EE" w:rsidP="00894C68">
      <w:pPr>
        <w:pStyle w:val="ARCATSubSub3"/>
      </w:pPr>
      <w:proofErr w:type="spellStart"/>
      <w:r w:rsidRPr="00DB1B36">
        <w:t>AuroraGlo</w:t>
      </w:r>
      <w:proofErr w:type="spellEnd"/>
      <w:r w:rsidRPr="00DB1B36">
        <w:t xml:space="preserve"> Decorative Fixture</w:t>
      </w:r>
      <w:r w:rsidR="00DB67CB">
        <w:t xml:space="preserve">:  </w:t>
      </w:r>
      <w:r w:rsidR="0031432A" w:rsidRPr="00DB1B36">
        <w:t>Type L16,</w:t>
      </w:r>
      <w:r w:rsidR="0067645F" w:rsidRPr="00DB1B36">
        <w:t xml:space="preserve"> </w:t>
      </w:r>
      <w:r w:rsidRPr="00DB1B36">
        <w:t xml:space="preserve">Glass Bowl acid etched lens, with two-tone black/bronze painted decorative metal trim ring. Low profile. </w:t>
      </w:r>
    </w:p>
    <w:p w:rsidR="006066EE" w:rsidRPr="00DB1B36" w:rsidRDefault="006066EE" w:rsidP="00894C68">
      <w:pPr>
        <w:pStyle w:val="ARCATSubSub3"/>
      </w:pPr>
      <w:proofErr w:type="spellStart"/>
      <w:r w:rsidRPr="00DB1B36">
        <w:t>AuroraGlo</w:t>
      </w:r>
      <w:proofErr w:type="spellEnd"/>
      <w:r w:rsidRPr="00DB1B36">
        <w:t xml:space="preserve"> Decorative Fixture</w:t>
      </w:r>
      <w:r w:rsidR="00DB67CB">
        <w:t xml:space="preserve">:  </w:t>
      </w:r>
      <w:r w:rsidR="0031432A" w:rsidRPr="00DB1B36">
        <w:t xml:space="preserve">Type L15, </w:t>
      </w:r>
      <w:r w:rsidRPr="00DB1B36">
        <w:t xml:space="preserve">Glass Bowl acid etched lens, with white painted decorative metal trim ring. Low profile. </w:t>
      </w:r>
    </w:p>
    <w:p w:rsidR="006066EE" w:rsidRPr="00DB1B36" w:rsidRDefault="006066EE" w:rsidP="00894C68">
      <w:pPr>
        <w:pStyle w:val="ARCATSubSub1"/>
      </w:pPr>
      <w:r w:rsidRPr="00DB1B36">
        <w:t>Square Diffuser Assemblies for Tubes Penetrating Ceilings</w:t>
      </w:r>
      <w:r w:rsidR="00DB67CB">
        <w:t xml:space="preserve">:  </w:t>
      </w:r>
      <w:r w:rsidRPr="00DB1B36">
        <w:t xml:space="preserve">Ceiling mounted box transitioning from round tube to square ceiling assembly, supporting light transmitting surface at bottom termination of tube </w:t>
      </w:r>
      <w:r w:rsidRPr="00137450">
        <w:rPr>
          <w:snapToGrid w:val="0"/>
        </w:rPr>
        <w:t xml:space="preserve">14 inches by 14 inches (356 mm by 356 mm) square diffuser </w:t>
      </w:r>
      <w:r w:rsidRPr="002A2F2E">
        <w:rPr>
          <w:snapToGrid w:val="0"/>
        </w:rPr>
        <w:t>opening.</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lower glazing diffuser or decorative fixture lens paragraphs and delete those not required.</w:t>
      </w:r>
    </w:p>
    <w:p w:rsidR="006066EE" w:rsidRPr="00DB1B36" w:rsidRDefault="006066EE" w:rsidP="00894C68">
      <w:pPr>
        <w:pStyle w:val="ARCATSubSub2"/>
      </w:pPr>
      <w:r w:rsidRPr="00DB1B36">
        <w:t>Square JustFrost Decorative Fixture</w:t>
      </w:r>
      <w:r w:rsidR="00DB67CB">
        <w:t xml:space="preserve">:  </w:t>
      </w:r>
      <w:r w:rsidR="0031432A" w:rsidRPr="00DB1B36">
        <w:t>Type L9, f</w:t>
      </w:r>
      <w:r w:rsidRPr="00DB1B36">
        <w:t xml:space="preserve">rosted acrylic </w:t>
      </w:r>
      <w:r w:rsidR="0067645F" w:rsidRPr="00DB1B36">
        <w:t xml:space="preserve">plastic lens classified as a CC2 material </w:t>
      </w:r>
      <w:r w:rsidRPr="00DB1B36">
        <w:t xml:space="preserve">lens (nominal thickness is 0.16 inches (4 mm)), and decorative metal fasteners. </w:t>
      </w:r>
    </w:p>
    <w:p w:rsidR="006066EE" w:rsidRPr="00DB1B36" w:rsidRDefault="006066EE" w:rsidP="00894C68">
      <w:pPr>
        <w:pStyle w:val="ARCATSubSub1"/>
      </w:pPr>
      <w:r w:rsidRPr="00DB1B36">
        <w:t>Delivery Zone Options:</w:t>
      </w:r>
    </w:p>
    <w:p w:rsidR="006066EE" w:rsidRPr="00DB1B36" w:rsidRDefault="006066EE" w:rsidP="00A40901">
      <w:pPr>
        <w:pStyle w:val="ARCATnote"/>
      </w:pPr>
      <w:r w:rsidRPr="00DB1B36">
        <w:t>** NOTE TO SPECIFIER ** Select one of the following Delivery Zone Options if required. Delete entirely if not required.</w:t>
      </w:r>
    </w:p>
    <w:p w:rsidR="006066EE" w:rsidRPr="00DB1B36" w:rsidRDefault="006066EE" w:rsidP="00894C68">
      <w:pPr>
        <w:pStyle w:val="ARCATSubSub2"/>
      </w:pPr>
      <w:r w:rsidRPr="00DB1B36">
        <w:t xml:space="preserve">Local Dimmer Control utilizing a butterfly baffle design of </w:t>
      </w:r>
      <w:proofErr w:type="spellStart"/>
      <w:r w:rsidRPr="00DB1B36">
        <w:t>Spectralight</w:t>
      </w:r>
      <w:proofErr w:type="spellEnd"/>
      <w:r w:rsidRPr="00DB1B36">
        <w:t xml:space="preserve"> Infinity reflective material to minimize shadowing when in use</w:t>
      </w:r>
      <w:r w:rsidR="00DB67CB">
        <w:t xml:space="preserve">:  </w:t>
      </w:r>
    </w:p>
    <w:p w:rsidR="002F1357" w:rsidRPr="00DB1B36" w:rsidRDefault="002F1357" w:rsidP="00A40901">
      <w:pPr>
        <w:pStyle w:val="ARCATnote"/>
      </w:pPr>
      <w:r w:rsidRPr="00DB1B36">
        <w:t xml:space="preserve">**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system 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Contact Solatube for information regarding the Maximum length of control cable and maximum number of Daylight Dimmer Units and Unit Spacing (Power Cable Lengths) per transformer.</w:t>
      </w:r>
    </w:p>
    <w:p w:rsidR="002F1357" w:rsidRPr="00DB1B36" w:rsidRDefault="005323EC" w:rsidP="00894C68">
      <w:pPr>
        <w:pStyle w:val="ARCATSubSub2"/>
      </w:pPr>
      <w:r w:rsidRPr="00DB1B36">
        <w:t xml:space="preserve">Daylight Dimmer </w:t>
      </w:r>
      <w:r w:rsidR="004E3BED">
        <w:t>-</w:t>
      </w:r>
      <w:r w:rsidRPr="00DB1B36">
        <w:t xml:space="preserve"> 0 to 10 V Dimmer</w:t>
      </w:r>
      <w:r w:rsidR="00DB67CB">
        <w:t xml:space="preserve">:  </w:t>
      </w:r>
      <w:r w:rsidR="002F1357" w:rsidRPr="00DB1B36">
        <w:t>Provide an electrical actuator controller, auxiliary switch</w:t>
      </w:r>
      <w:r w:rsidR="002E6DF4">
        <w:t>es</w:t>
      </w:r>
      <w:r w:rsidR="002F1357" w:rsidRPr="00DB1B36">
        <w:t>, and cable as specified in Section 25 50 00; Common Work Results Electrical Section 26 05 00; and Lighting Equipment and Controls Section 26 50 00</w:t>
      </w:r>
      <w:r w:rsidR="002F1357" w:rsidRPr="00D8640A">
        <w:rPr>
          <w:color w:val="FF0000"/>
        </w:rPr>
        <w:t>.</w:t>
      </w:r>
      <w:r w:rsidR="002F1357" w:rsidRPr="00DB1B36">
        <w:t xml:space="preserve"> </w:t>
      </w:r>
    </w:p>
    <w:p w:rsidR="002F1357" w:rsidRPr="00DB1B36" w:rsidRDefault="002F1357" w:rsidP="00894C68">
      <w:pPr>
        <w:pStyle w:val="ARCATSubSub3"/>
      </w:pPr>
      <w:r w:rsidRPr="00DB1B36">
        <w:t>Low Voltage Daylight Dimmer</w:t>
      </w:r>
      <w:r w:rsidR="00DB67CB">
        <w:t xml:space="preserve">:  </w:t>
      </w:r>
      <w:r w:rsidRPr="00DB1B36">
        <w:t>Type D1, is an Electro-mechanically actuated daylight valve; 0-10 V Control, Class-2, UL Listed. Low voltage Daylight Dimmer electrical actuator provides for programmable (0 to 10VDC) scene-based dimming control for daylight output between 2 and 100 percent, auxiliary 12VDC dimming control for daylight output between 2 and 100 percent, or auxiliary ON/OFF control.</w:t>
      </w:r>
      <w:r w:rsidRPr="00DB1B36" w:rsidDel="004D31B2">
        <w:t xml:space="preserve"> </w:t>
      </w:r>
      <w:r w:rsidRPr="00DB1B36">
        <w:t>Input voltage</w:t>
      </w:r>
      <w:r w:rsidR="00DB67CB">
        <w:t xml:space="preserve">:  </w:t>
      </w:r>
      <w:r w:rsidRPr="00DB1B36">
        <w:t xml:space="preserve">24VAC at 50 or 60 Hz. </w:t>
      </w:r>
    </w:p>
    <w:p w:rsidR="002F1357" w:rsidRPr="00DB1B36" w:rsidRDefault="002F1357" w:rsidP="00894C68">
      <w:pPr>
        <w:pStyle w:val="ARCATSubSub4"/>
      </w:pPr>
      <w:r w:rsidRPr="00DB1B36">
        <w:t>Programmable (0 to 10VDC) Control</w:t>
      </w:r>
      <w:r w:rsidR="00DB67CB">
        <w:t xml:space="preserve">:  </w:t>
      </w:r>
      <w:r w:rsidRPr="00DB1B36">
        <w:t xml:space="preserve">requires an electrical actuator controller or building automation controller capable of producing a signal between 0 and +10 VDC (Min 50mA) to incrementally modulate up to 50 daisy chained Daylight Dimmers (Current Sinking) between fully closed at 0 to 1 volts to fully open at 9 to 10 volts. </w:t>
      </w:r>
    </w:p>
    <w:p w:rsidR="009F2446" w:rsidRPr="00DB1B36" w:rsidRDefault="002F1357" w:rsidP="00894C68">
      <w:pPr>
        <w:pStyle w:val="ARCATSubSub4"/>
      </w:pPr>
      <w:r w:rsidRPr="00DB1B36">
        <w:t>Auxiliary 12VDC Dimming Control</w:t>
      </w:r>
      <w:r w:rsidR="00DB67CB">
        <w:t xml:space="preserve">:  </w:t>
      </w:r>
      <w:r w:rsidR="00E60957">
        <w:t>R</w:t>
      </w:r>
      <w:r w:rsidRPr="00DB1B36">
        <w:t xml:space="preserve">equires 12VDC Dimming Switch (Current Sourcing; 12VDC power supply not required). </w:t>
      </w:r>
    </w:p>
    <w:p w:rsidR="002F1357" w:rsidRPr="00894C68" w:rsidRDefault="009F2446" w:rsidP="00894C68">
      <w:pPr>
        <w:pStyle w:val="ARCATSubSub5"/>
      </w:pPr>
      <w:r w:rsidRPr="00894C68">
        <w:t>Requires CL-2 (Min), 18AWG, stranded copper, two conductor, twisted cable from lighting controller to first dimmer and interconnecting between subsequent dimmers.</w:t>
      </w:r>
    </w:p>
    <w:p w:rsidR="002F1357" w:rsidRPr="00DB1B36" w:rsidRDefault="002F1357" w:rsidP="00894C68">
      <w:pPr>
        <w:pStyle w:val="ARCATSubSub4"/>
      </w:pPr>
      <w:r w:rsidRPr="00DB1B36">
        <w:t>Auxiliary ON/OFF Control</w:t>
      </w:r>
      <w:r w:rsidR="00DB67CB">
        <w:t xml:space="preserve">:  </w:t>
      </w:r>
      <w:r w:rsidRPr="00DB1B36">
        <w:t>requires commercial or residential single pole electric light switch</w:t>
      </w:r>
      <w:r w:rsidR="008B27B3" w:rsidRPr="00DB1B36">
        <w:t xml:space="preserve">. </w:t>
      </w:r>
    </w:p>
    <w:p w:rsidR="005323EC" w:rsidRPr="00894C68" w:rsidRDefault="009F2446" w:rsidP="00894C68">
      <w:pPr>
        <w:pStyle w:val="ARCATSubSub5"/>
      </w:pPr>
      <w:r w:rsidRPr="00894C68">
        <w:t>R</w:t>
      </w:r>
      <w:r w:rsidR="005323EC" w:rsidRPr="00894C68">
        <w:t xml:space="preserve">equires CL-2 (Min), 22 AWG, stranded, three conductor, twisted cable from switch to first dimmer and CL-2 (Min), 18 AWG, stranded copper, two conductor twisted cable; interconnecting subsequent dimmers. </w:t>
      </w:r>
    </w:p>
    <w:p w:rsidR="00511A28" w:rsidRPr="00DB1B36" w:rsidRDefault="002F1357" w:rsidP="00894C68">
      <w:pPr>
        <w:pStyle w:val="ARCATSubSub3"/>
      </w:pPr>
      <w:r w:rsidRPr="00DB1B36">
        <w:t xml:space="preserve">Power can be transformed from line voltage through use of a UL Listed Class-2, 24VAC Transformer. </w:t>
      </w:r>
    </w:p>
    <w:p w:rsidR="0058226E" w:rsidRDefault="0058226E" w:rsidP="00A40901">
      <w:pPr>
        <w:pStyle w:val="ARCATnote"/>
      </w:pPr>
      <w:r w:rsidRPr="003268E8">
        <w:t>** NOTE TO SPECIFIER *</w:t>
      </w:r>
      <w:proofErr w:type="gramStart"/>
      <w:r w:rsidRPr="003268E8">
        <w:t xml:space="preserve">*  </w:t>
      </w:r>
      <w:r>
        <w:t>Select</w:t>
      </w:r>
      <w:proofErr w:type="gramEnd"/>
      <w:r>
        <w:t xml:space="preserve"> t</w:t>
      </w:r>
      <w:r w:rsidRPr="003268E8">
        <w:t xml:space="preserve">he following </w:t>
      </w:r>
      <w:r>
        <w:t xml:space="preserve">Light Fixture </w:t>
      </w:r>
      <w:r w:rsidRPr="003268E8">
        <w:t>Options</w:t>
      </w:r>
      <w:r>
        <w:t xml:space="preserve"> if required</w:t>
      </w:r>
      <w:r w:rsidRPr="003268E8">
        <w:t xml:space="preserve">. </w:t>
      </w:r>
      <w:r>
        <w:t>D</w:t>
      </w:r>
      <w:r w:rsidRPr="003268E8">
        <w:t xml:space="preserve">elete </w:t>
      </w:r>
      <w:r>
        <w:t>if</w:t>
      </w:r>
      <w:r w:rsidRPr="003268E8">
        <w:t xml:space="preserve"> not required.</w:t>
      </w:r>
    </w:p>
    <w:p w:rsidR="006066EE" w:rsidRPr="0058226E" w:rsidRDefault="006066EE" w:rsidP="00894C68">
      <w:pPr>
        <w:pStyle w:val="ARCATSubSub2"/>
      </w:pPr>
      <w:r w:rsidRPr="0058226E">
        <w:t>Lighting Fixture</w:t>
      </w:r>
      <w:r w:rsidR="00DB67CB">
        <w:t xml:space="preserve">:  </w:t>
      </w:r>
      <w:r w:rsidRPr="0058226E">
        <w:t>Bracket mounted inside system just above diffuser; UL and CSA Listed.</w:t>
      </w:r>
    </w:p>
    <w:p w:rsidR="006066EE" w:rsidRPr="00DB1B36" w:rsidRDefault="006066EE" w:rsidP="00894C68">
      <w:pPr>
        <w:pStyle w:val="ARCATSubSub3"/>
      </w:pPr>
      <w:r w:rsidRPr="00DB1B36">
        <w:t>Universal</w:t>
      </w:r>
      <w:r w:rsidR="00DB67CB">
        <w:t xml:space="preserve">:  </w:t>
      </w:r>
      <w:r w:rsidRPr="00DB1B36">
        <w:t>Type INC, for two 23 W maximum</w:t>
      </w:r>
      <w:r w:rsidR="00A23CFF" w:rsidRPr="00DB1B36">
        <w:t xml:space="preserve"> </w:t>
      </w:r>
      <w:r w:rsidR="005323EC" w:rsidRPr="00DB1B36">
        <w:t xml:space="preserve">(LED, Compact Fluorescent (CFL), or Incandescent) </w:t>
      </w:r>
      <w:r w:rsidRPr="00DB1B36">
        <w:t>total length 4-3/4 inch, ceramic screw-in lamp holder, medium base, two lamps.</w:t>
      </w:r>
    </w:p>
    <w:p w:rsidR="006066EE" w:rsidRPr="00DB1B36" w:rsidRDefault="006066EE" w:rsidP="00894C68">
      <w:pPr>
        <w:pStyle w:val="ARCATSubSub3"/>
      </w:pPr>
      <w:r w:rsidRPr="00DB1B36">
        <w:t>Electrical Requirements</w:t>
      </w:r>
      <w:r w:rsidR="00DB67CB">
        <w:t xml:space="preserve">:  </w:t>
      </w:r>
      <w:r w:rsidRPr="00DB1B36">
        <w:t xml:space="preserve">110 V, </w:t>
      </w:r>
      <w:proofErr w:type="gramStart"/>
      <w:r w:rsidRPr="00DB1B36">
        <w:t>15 amp</w:t>
      </w:r>
      <w:proofErr w:type="gramEnd"/>
      <w:r w:rsidRPr="00DB1B36">
        <w:t xml:space="preserve"> GFCI circuit for damp and wet conditions.</w:t>
      </w:r>
    </w:p>
    <w:p w:rsidR="00097AF6" w:rsidRDefault="00097AF6" w:rsidP="00A40901">
      <w:pPr>
        <w:pStyle w:val="ARCATnote"/>
      </w:pPr>
      <w:r>
        <w:t>** NOTE TO SPECIFIER *</w:t>
      </w:r>
      <w:proofErr w:type="gramStart"/>
      <w:r>
        <w:t>*  Select</w:t>
      </w:r>
      <w:proofErr w:type="gramEnd"/>
      <w:r>
        <w:t xml:space="preserve"> the </w:t>
      </w:r>
      <w:r w:rsidRPr="00F71231">
        <w:t xml:space="preserve">Solatube </w:t>
      </w:r>
      <w:r w:rsidRPr="00F00CA0">
        <w:t xml:space="preserve">SolaMaster® </w:t>
      </w:r>
      <w:r w:rsidR="0095326D">
        <w:t xml:space="preserve">290 </w:t>
      </w:r>
      <w:r>
        <w:t>DS LED Light Kit Options if required. Delete if not required.</w:t>
      </w:r>
    </w:p>
    <w:p w:rsidR="00097AF6" w:rsidRDefault="00097AF6" w:rsidP="00894C68">
      <w:pPr>
        <w:pStyle w:val="ARCATSubSub2"/>
      </w:pPr>
      <w:r>
        <w:t>LED Light Kit</w:t>
      </w:r>
      <w:r w:rsidR="00DB67CB">
        <w:t xml:space="preserve">:  </w:t>
      </w:r>
      <w:r w:rsidRPr="008D7152">
        <w:t xml:space="preserve">Including driver and light engine </w:t>
      </w:r>
      <w:proofErr w:type="gramStart"/>
      <w:r w:rsidRPr="008D7152">
        <w:t>two piece</w:t>
      </w:r>
      <w:proofErr w:type="gramEnd"/>
      <w:r w:rsidRPr="008D7152">
        <w:t xml:space="preserve"> field assembly, bracket mounted inside system</w:t>
      </w:r>
      <w:r>
        <w:t xml:space="preserve">, </w:t>
      </w:r>
      <w:proofErr w:type="spellStart"/>
      <w:r>
        <w:t>c</w:t>
      </w:r>
      <w:r w:rsidRPr="00BE5532">
        <w:t>TUV</w:t>
      </w:r>
      <w:r>
        <w:t>us</w:t>
      </w:r>
      <w:proofErr w:type="spellEnd"/>
      <w:r>
        <w:t xml:space="preserve"> Listed.</w:t>
      </w:r>
    </w:p>
    <w:p w:rsidR="00097AF6" w:rsidRDefault="00097AF6" w:rsidP="00CC7281">
      <w:pPr>
        <w:pStyle w:val="ARCATSubSub3"/>
      </w:pPr>
      <w:r>
        <w:t xml:space="preserve">Type (LED); </w:t>
      </w:r>
      <w:r w:rsidRPr="00F71231">
        <w:t>Long</w:t>
      </w:r>
      <w:r>
        <w:t>-las</w:t>
      </w:r>
      <w:r w:rsidRPr="00F71231">
        <w:t>ting</w:t>
      </w:r>
      <w:r>
        <w:t xml:space="preserve">, high performance, </w:t>
      </w:r>
      <w:r w:rsidRPr="00F71231">
        <w:t>non-replaceable light source</w:t>
      </w:r>
      <w:r>
        <w:t>,</w:t>
      </w:r>
      <w:r w:rsidRPr="00F71231">
        <w:t xml:space="preserve"> </w:t>
      </w:r>
      <w:r>
        <w:t>LED integrated in Light Engine</w:t>
      </w:r>
      <w:r w:rsidRPr="00F71231">
        <w:t>.</w:t>
      </w:r>
    </w:p>
    <w:p w:rsidR="00097AF6" w:rsidRDefault="00097AF6" w:rsidP="00CC7281">
      <w:pPr>
        <w:pStyle w:val="ARCATSubSub3"/>
      </w:pPr>
      <w:r>
        <w:t xml:space="preserve">Electrical Input (AC~) </w:t>
      </w:r>
      <w:r w:rsidRPr="00F00CA0">
        <w:t>100-240V, 1.1A, 50/60Hz; 277V, 0.5A, 50/60Hz</w:t>
      </w:r>
    </w:p>
    <w:p w:rsidR="00097AF6" w:rsidRDefault="00097AF6" w:rsidP="00CC7281">
      <w:pPr>
        <w:pStyle w:val="ARCATSubSub3"/>
      </w:pPr>
      <w:r>
        <w:t>Light Engine</w:t>
      </w:r>
      <w:r w:rsidR="00DB67CB">
        <w:t xml:space="preserve">:  </w:t>
      </w:r>
      <w:r>
        <w:t xml:space="preserve">CCT 4,000 degrees K, CRI 80, at </w:t>
      </w:r>
      <w:r w:rsidRPr="00F00CA0">
        <w:t xml:space="preserve">1440 </w:t>
      </w:r>
      <w:r>
        <w:t xml:space="preserve"> mA Nom Drive Current and  Tc 25</w:t>
      </w:r>
      <w:r w:rsidRPr="0027397C">
        <w:t xml:space="preserve"> </w:t>
      </w:r>
      <w:r>
        <w:t>degrees C</w:t>
      </w:r>
      <w:r w:rsidR="00DB67CB">
        <w:t xml:space="preserve">:  </w:t>
      </w:r>
      <w:proofErr w:type="spellStart"/>
      <w:r>
        <w:t>Typ</w:t>
      </w:r>
      <w:proofErr w:type="spellEnd"/>
      <w:r>
        <w:t xml:space="preserve"> Pulsed Flux </w:t>
      </w:r>
      <w:r w:rsidRPr="00F00CA0">
        <w:t xml:space="preserve">12,075 </w:t>
      </w:r>
      <w:r>
        <w:t>lm</w:t>
      </w:r>
    </w:p>
    <w:p w:rsidR="00097AF6" w:rsidRDefault="00097AF6" w:rsidP="00CC7281">
      <w:pPr>
        <w:pStyle w:val="ARCATSubSub3"/>
      </w:pPr>
      <w:r>
        <w:t>LED Output</w:t>
      </w:r>
      <w:r w:rsidR="00DB67CB">
        <w:t xml:space="preserve">:  </w:t>
      </w:r>
      <w:r w:rsidR="0095326D">
        <w:t>3</w:t>
      </w:r>
      <w:r>
        <w:t>,</w:t>
      </w:r>
      <w:r w:rsidR="0095326D">
        <w:t>25</w:t>
      </w:r>
      <w:r>
        <w:t>0 delivered lumens.</w:t>
      </w:r>
    </w:p>
    <w:p w:rsidR="00097AF6" w:rsidRPr="00DB1B36" w:rsidRDefault="00097AF6" w:rsidP="00894C68">
      <w:pPr>
        <w:pStyle w:val="ARCATSubSub3"/>
      </w:pPr>
      <w:r w:rsidRPr="008D7152">
        <w:t>Lumen Maintenance Rating (L70)</w:t>
      </w:r>
      <w:r w:rsidR="00DB67CB">
        <w:t xml:space="preserve">:  </w:t>
      </w:r>
      <w:r w:rsidRPr="008D7152">
        <w:t xml:space="preserve">≥60,000 </w:t>
      </w:r>
      <w:proofErr w:type="spellStart"/>
      <w:r w:rsidRPr="008D7152">
        <w:t>Hr</w:t>
      </w:r>
      <w:proofErr w:type="spellEnd"/>
      <w:r w:rsidRPr="008D7152">
        <w:t>/105</w:t>
      </w:r>
      <w:r w:rsidRPr="0027397C">
        <w:t xml:space="preserve"> </w:t>
      </w:r>
      <w:r>
        <w:t xml:space="preserve">degrees </w:t>
      </w:r>
      <w:r w:rsidRPr="008D7152">
        <w:t>C Case Temp</w:t>
      </w:r>
      <w:r w:rsidR="00DB67CB">
        <w:t xml:space="preserve">:  </w:t>
      </w:r>
      <w:r w:rsidRPr="008D7152">
        <w:t xml:space="preserve">(87.66%) </w:t>
      </w:r>
      <w:r>
        <w:t>of</w:t>
      </w:r>
      <w:r w:rsidRPr="008D7152">
        <w:t xml:space="preserve"> Initial (lm), Per </w:t>
      </w:r>
      <w:r>
        <w:t>(</w:t>
      </w:r>
      <w:r w:rsidRPr="008D7152">
        <w:t>TM-21)</w:t>
      </w:r>
    </w:p>
    <w:p w:rsidR="006066EE" w:rsidRPr="00DB1B36" w:rsidRDefault="005323EC" w:rsidP="00A40901">
      <w:pPr>
        <w:pStyle w:val="ARCATnote"/>
      </w:pPr>
      <w:r w:rsidRPr="00DB1B36">
        <w:t>*</w:t>
      </w:r>
      <w:r w:rsidR="006066EE" w:rsidRPr="00DB1B36">
        <w:t>* NOTE TO SPECIFIER *</w:t>
      </w:r>
      <w:proofErr w:type="gramStart"/>
      <w:r w:rsidR="006066EE" w:rsidRPr="00DB1B36">
        <w:t>*  The</w:t>
      </w:r>
      <w:proofErr w:type="gramEnd"/>
      <w:r w:rsidR="006066EE" w:rsidRPr="00DB1B36">
        <w:t xml:space="preserve"> following Options/Accessories are optional</w:t>
      </w:r>
      <w:r w:rsidR="008B27B3" w:rsidRPr="00DB1B36">
        <w:t xml:space="preserve">. </w:t>
      </w:r>
      <w:r w:rsidR="006066EE" w:rsidRPr="00DB1B36">
        <w:t>Select those required and delete those not required.</w:t>
      </w:r>
    </w:p>
    <w:p w:rsidR="006066EE" w:rsidRPr="00DB1B36" w:rsidRDefault="006066EE" w:rsidP="00894C68">
      <w:pPr>
        <w:pStyle w:val="ARCATSubPara"/>
      </w:pPr>
      <w:r w:rsidRPr="00DB1B36">
        <w:t>Accessories</w:t>
      </w:r>
    </w:p>
    <w:p w:rsidR="006066EE" w:rsidRPr="00DB1B36" w:rsidRDefault="002F1357" w:rsidP="00A40901">
      <w:pPr>
        <w:pStyle w:val="ARCATnote"/>
      </w:pPr>
      <w:r w:rsidRPr="00DB1B36">
        <w:t xml:space="preserve">** NOTE TO SPECIFIER **  Select between the following Optional Low Voltage Transfer paragraphs for use with Solatube Model </w:t>
      </w:r>
      <w:r w:rsidR="00721090" w:rsidRPr="00DB1B36">
        <w:t xml:space="preserve">290 </w:t>
      </w:r>
      <w:r w:rsidRPr="00DB1B36">
        <w:t>DS 0-10V Daylight Dimmer Type D1 only. Delete if not applicable.</w:t>
      </w:r>
    </w:p>
    <w:p w:rsidR="002F1357" w:rsidRPr="00DB1B36" w:rsidRDefault="002F1357" w:rsidP="00894C68">
      <w:pPr>
        <w:pStyle w:val="ARCATSubSub1"/>
      </w:pPr>
      <w:r w:rsidRPr="00DB1B36">
        <w:t>Optional Low-voltage Transformer</w:t>
      </w:r>
      <w:r w:rsidR="00DB67CB">
        <w:t xml:space="preserve">:  </w:t>
      </w:r>
      <w:r w:rsidRPr="00DB1B36">
        <w:t>Solatube Remote Transformer, Type TR20,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DB1B36">
        <w:t>Inherently Limited, Primary</w:t>
      </w:r>
      <w:r w:rsidR="00DB67CB">
        <w:t xml:space="preserve">:  </w:t>
      </w:r>
      <w:r w:rsidRPr="00DB1B36">
        <w:t>120VAC, 208VAC, 240VAC, and 277VAC. For use with Daylight Dimmer Type D1 only.</w:t>
      </w:r>
    </w:p>
    <w:p w:rsidR="002F1357" w:rsidRPr="00DB1B36" w:rsidRDefault="002F1357" w:rsidP="00894C68">
      <w:pPr>
        <w:pStyle w:val="ARCATSubSub1"/>
      </w:pPr>
      <w:r w:rsidRPr="00DB1B36">
        <w:t>Optional Low-voltage Transformer</w:t>
      </w:r>
      <w:r w:rsidR="00DB67CB">
        <w:t xml:space="preserve">:  </w:t>
      </w:r>
      <w:r w:rsidRPr="00DB1B36">
        <w:t>Solatube Remote Transformer, Type TR96, is a 96VA, 24VAC, 50/60HZ, UL Listed, UL Category XOKV7, CE Marked, Class-2 Transformer with cover plate mounting system configured for easy field assembly onto standard 4.06-in x 4.06-in (103mm x 103mm) square junction box</w:t>
      </w:r>
      <w:r w:rsidR="00DB67CB">
        <w:t xml:space="preserve">:  </w:t>
      </w:r>
      <w:r w:rsidRPr="00DB1B36">
        <w:t>Inherently Limited, Primary</w:t>
      </w:r>
      <w:r w:rsidR="00DB67CB">
        <w:t xml:space="preserve">:  </w:t>
      </w:r>
      <w:r w:rsidRPr="00DB1B36">
        <w:t>120VAC, 240VAC, 277VAC and 480VAC. For use with Daylight Dimmer Type D1 only.</w:t>
      </w:r>
    </w:p>
    <w:p w:rsidR="00A23CFF" w:rsidRPr="002D0365" w:rsidRDefault="00A23CFF" w:rsidP="00A40901">
      <w:pPr>
        <w:pStyle w:val="ARCATnote"/>
      </w:pPr>
      <w:r w:rsidRPr="002D0365">
        <w:t xml:space="preserve">** NOTE TO SPECIFIER **  Select the following optional Low Voltage switch paragraph for use with Solatube Model </w:t>
      </w:r>
      <w:r w:rsidR="00C90597" w:rsidRPr="002D0365">
        <w:t xml:space="preserve">290 </w:t>
      </w:r>
      <w:r w:rsidRPr="002D0365">
        <w:t>DS-O 0-10V Daylight Dimmer (Type D1) only. Delete if not applicable.</w:t>
      </w:r>
    </w:p>
    <w:p w:rsidR="00A40901" w:rsidRDefault="00A23CFF" w:rsidP="00894C68">
      <w:pPr>
        <w:pStyle w:val="ARCATSubSub1"/>
      </w:pPr>
      <w:r w:rsidRPr="002D0365">
        <w:t>Optional Switch</w:t>
      </w:r>
      <w:r w:rsidR="00DB67CB">
        <w:t xml:space="preserve">:  </w:t>
      </w:r>
      <w:r w:rsidRPr="002D0365">
        <w:t>Type S1, is a Low-voltage 0-10V Class 2 control switch (white) required to operate 0-10V Daylight Dimmer</w:t>
      </w:r>
      <w:r w:rsidR="008B27B3" w:rsidRPr="002D0365">
        <w:t xml:space="preserve">. </w:t>
      </w:r>
      <w:r w:rsidRPr="002D0365">
        <w:t>Note</w:t>
      </w:r>
      <w:r w:rsidR="00DB67CB">
        <w:t xml:space="preserve">:  </w:t>
      </w:r>
      <w:r w:rsidRPr="002D0365">
        <w:t>only one switch is required per set of up to 50 synchronously controlled dimmers</w:t>
      </w:r>
      <w:r w:rsidR="008B27B3" w:rsidRPr="002D0365">
        <w:t xml:space="preserve">. </w:t>
      </w:r>
      <w:r w:rsidRPr="002D0365">
        <w:t>For use with 0-10V Daylight Dimmer, Type D1, only</w:t>
      </w:r>
      <w:r w:rsidR="008B27B3" w:rsidRPr="002D0365">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D22F0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42C6"/>
    <w:rsid w:val="00066A59"/>
    <w:rsid w:val="00066CB1"/>
    <w:rsid w:val="00067555"/>
    <w:rsid w:val="00067B1C"/>
    <w:rsid w:val="00070832"/>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4B07"/>
    <w:rsid w:val="00516721"/>
    <w:rsid w:val="005214FE"/>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996"/>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2F08"/>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4293"/>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412D3"/>
  <w14:defaultImageDpi w14:val="0"/>
  <w15:docId w15:val="{B0339129-32D4-452F-91EA-CF5AB6E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129-7250-4E0B-A346-969E0BF22178}">
  <ds:schemaRefs>
    <ds:schemaRef ds:uri="http://schemas.microsoft.com/office/2006/metadata/properties"/>
    <ds:schemaRef ds:uri="a830fe69-7670-4006-83e6-3bfc9df143c6"/>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6160</Words>
  <Characters>34116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6</cp:revision>
  <cp:lastPrinted>2023-01-23T22:09:00Z</cp:lastPrinted>
  <dcterms:created xsi:type="dcterms:W3CDTF">2023-04-19T22:51:00Z</dcterms:created>
  <dcterms:modified xsi:type="dcterms:W3CDTF">2023-09-08T23:09:00Z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